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876" w:rsidRDefault="00C26876" w:rsidP="00806A0A">
      <w:pPr>
        <w:pStyle w:val="NoSpacing"/>
        <w:jc w:val="center"/>
        <w:rPr>
          <w:rFonts w:ascii="Times New Roman" w:hAnsi="Times New Roman"/>
          <w:b/>
          <w:sz w:val="24"/>
          <w:szCs w:val="24"/>
          <w:lang w:val="tt-RU"/>
        </w:rPr>
      </w:pPr>
    </w:p>
    <w:p w:rsidR="00C26876" w:rsidRPr="005F4EB3" w:rsidRDefault="00C26876" w:rsidP="00806A0A">
      <w:pPr>
        <w:pStyle w:val="NoSpacing"/>
        <w:jc w:val="center"/>
        <w:rPr>
          <w:rFonts w:ascii="Times New Roman" w:hAnsi="Times New Roman"/>
          <w:b/>
          <w:sz w:val="24"/>
          <w:szCs w:val="24"/>
          <w:lang w:val="tt-RU"/>
        </w:rPr>
      </w:pPr>
      <w:r w:rsidRPr="005F4EB3">
        <w:rPr>
          <w:rFonts w:ascii="Times New Roman" w:hAnsi="Times New Roman"/>
          <w:b/>
          <w:sz w:val="24"/>
          <w:szCs w:val="24"/>
          <w:lang w:val="tt-RU"/>
        </w:rPr>
        <w:t>Предмет буенча планлаштырылган (көтелгән) нәтиҗәләр</w:t>
      </w:r>
    </w:p>
    <w:p w:rsidR="00C26876" w:rsidRPr="005F4EB3" w:rsidRDefault="00C26876" w:rsidP="00806A0A">
      <w:pPr>
        <w:spacing w:after="0" w:line="240" w:lineRule="auto"/>
        <w:ind w:left="-284"/>
        <w:jc w:val="both"/>
        <w:rPr>
          <w:rFonts w:ascii="Times New Roman" w:hAnsi="Times New Roman"/>
          <w:color w:val="222222"/>
          <w:sz w:val="24"/>
          <w:szCs w:val="24"/>
          <w:shd w:val="clear" w:color="auto" w:fill="FFFFFF"/>
          <w:lang w:val="tt-RU"/>
        </w:rPr>
      </w:pP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
        <w:gridCol w:w="1384"/>
        <w:gridCol w:w="1984"/>
        <w:gridCol w:w="1700"/>
        <w:gridCol w:w="6410"/>
        <w:gridCol w:w="3684"/>
      </w:tblGrid>
      <w:tr w:rsidR="00C26876" w:rsidRPr="005F4EB3" w:rsidTr="00BF7A76">
        <w:trPr>
          <w:trHeight w:val="258"/>
        </w:trPr>
        <w:tc>
          <w:tcPr>
            <w:tcW w:w="1384" w:type="dxa"/>
            <w:gridSpan w:val="2"/>
            <w:vMerge w:val="restart"/>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Бүлек исеме</w:t>
            </w:r>
          </w:p>
        </w:tc>
        <w:tc>
          <w:tcPr>
            <w:tcW w:w="3686" w:type="dxa"/>
            <w:gridSpan w:val="2"/>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            Предмет нәтиҗәләре</w:t>
            </w:r>
          </w:p>
        </w:tc>
        <w:tc>
          <w:tcPr>
            <w:tcW w:w="6412" w:type="dxa"/>
            <w:vMerge w:val="restart"/>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Метапредмет нәтиҗәләр</w:t>
            </w:r>
          </w:p>
        </w:tc>
        <w:tc>
          <w:tcPr>
            <w:tcW w:w="3685" w:type="dxa"/>
            <w:vMerge w:val="restart"/>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Шәхескә бәйле        нәтиҗәләр</w:t>
            </w:r>
          </w:p>
        </w:tc>
      </w:tr>
      <w:tr w:rsidR="00C26876" w:rsidRPr="005F4EB3" w:rsidTr="00BF7A76">
        <w:trPr>
          <w:trHeight w:val="204"/>
        </w:trPr>
        <w:tc>
          <w:tcPr>
            <w:tcW w:w="1384" w:type="dxa"/>
            <w:gridSpan w:val="2"/>
            <w:vMerge/>
          </w:tcPr>
          <w:p w:rsidR="00C26876" w:rsidRPr="005F4EB3" w:rsidRDefault="00C26876" w:rsidP="00BF7A76">
            <w:pPr>
              <w:pStyle w:val="NoSpacing"/>
              <w:jc w:val="both"/>
              <w:rPr>
                <w:rFonts w:ascii="Times New Roman" w:hAnsi="Times New Roman"/>
                <w:sz w:val="24"/>
                <w:szCs w:val="24"/>
                <w:lang w:val="tt-RU"/>
              </w:rPr>
            </w:pPr>
          </w:p>
        </w:tc>
        <w:tc>
          <w:tcPr>
            <w:tcW w:w="19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Укучы өйрәнәчәк</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Укучы өйрәнергә мөмкинлек алачак</w:t>
            </w:r>
          </w:p>
        </w:tc>
        <w:tc>
          <w:tcPr>
            <w:tcW w:w="6412" w:type="dxa"/>
            <w:vMerge/>
          </w:tcPr>
          <w:p w:rsidR="00C26876" w:rsidRPr="005F4EB3" w:rsidRDefault="00C26876" w:rsidP="00BF7A76">
            <w:pPr>
              <w:pStyle w:val="NoSpacing"/>
              <w:jc w:val="both"/>
              <w:rPr>
                <w:rFonts w:ascii="Times New Roman" w:hAnsi="Times New Roman"/>
                <w:sz w:val="24"/>
                <w:szCs w:val="24"/>
                <w:lang w:val="tt-RU"/>
              </w:rPr>
            </w:pPr>
          </w:p>
        </w:tc>
        <w:tc>
          <w:tcPr>
            <w:tcW w:w="3685" w:type="dxa"/>
            <w:vMerge/>
          </w:tcPr>
          <w:p w:rsidR="00C26876" w:rsidRPr="005F4EB3" w:rsidRDefault="00C26876" w:rsidP="00BF7A76">
            <w:pPr>
              <w:pStyle w:val="NoSpacing"/>
              <w:jc w:val="both"/>
              <w:rPr>
                <w:rFonts w:ascii="Times New Roman" w:hAnsi="Times New Roman"/>
                <w:sz w:val="24"/>
                <w:szCs w:val="24"/>
                <w:lang w:val="tt-RU"/>
              </w:rPr>
            </w:pPr>
          </w:p>
        </w:tc>
      </w:tr>
      <w:tr w:rsidR="00C26876" w:rsidRPr="006B0FEF" w:rsidTr="00BF7A76">
        <w:trPr>
          <w:trHeight w:val="3001"/>
        </w:trPr>
        <w:tc>
          <w:tcPr>
            <w:tcW w:w="1384" w:type="dxa"/>
            <w:gridSpan w:val="2"/>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Кереш</w:t>
            </w:r>
          </w:p>
        </w:tc>
        <w:tc>
          <w:tcPr>
            <w:tcW w:w="19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lang w:val="tt-RU"/>
              </w:rPr>
              <w:t>Дәреслектә ориентлаша белә, шартлы билгеләр “тел”ен өйрәнә.</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Төркем эчендә әңгәмәгә катнашу, тема буенча үз фикереңне формалаштыру һәм аны төпле дәлилләр белән башкаларга җиткерә белү.</w:t>
            </w:r>
          </w:p>
        </w:tc>
        <w:tc>
          <w:tcPr>
            <w:tcW w:w="6412" w:type="dxa"/>
          </w:tcPr>
          <w:p w:rsidR="00C26876" w:rsidRPr="005F4EB3" w:rsidRDefault="00C26876" w:rsidP="00BF7A76">
            <w:pPr>
              <w:pStyle w:val="NoSpacing"/>
              <w:jc w:val="both"/>
              <w:rPr>
                <w:rFonts w:ascii="Times New Roman" w:hAnsi="Times New Roman"/>
                <w:bCs/>
                <w:sz w:val="24"/>
                <w:szCs w:val="24"/>
                <w:lang w:val="tt-RU"/>
              </w:rPr>
            </w:pPr>
            <w:r w:rsidRPr="005F4EB3">
              <w:rPr>
                <w:rFonts w:ascii="Times New Roman" w:hAnsi="Times New Roman"/>
                <w:b/>
                <w:bCs/>
                <w:sz w:val="24"/>
                <w:szCs w:val="24"/>
                <w:lang w:val="tt-RU"/>
              </w:rPr>
              <w:t>Танып-белү күнекмәсе</w:t>
            </w:r>
            <w:r w:rsidRPr="005F4EB3">
              <w:rPr>
                <w:rFonts w:ascii="Times New Roman" w:hAnsi="Times New Roman"/>
                <w:bCs/>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1.Аңлап уку (</w:t>
            </w:r>
            <w:r w:rsidRPr="005F4EB3">
              <w:rPr>
                <w:rFonts w:ascii="Times New Roman" w:hAnsi="Times New Roman"/>
                <w:sz w:val="24"/>
                <w:szCs w:val="24"/>
                <w:lang w:val="tt-RU"/>
              </w:rPr>
              <w:t>текстта тасвирланган вакыйга, күренеш, процесслар арасындагы  элемтәне билгеләү). 2</w:t>
            </w:r>
            <w:r w:rsidRPr="005F4EB3">
              <w:rPr>
                <w:rFonts w:ascii="Times New Roman" w:hAnsi="Times New Roman"/>
                <w:bCs/>
                <w:sz w:val="24"/>
                <w:szCs w:val="24"/>
                <w:lang w:val="tt-RU"/>
              </w:rPr>
              <w:t xml:space="preserve"> .Уку һәм танып-белү мәсьәләләрен чишү өчен модель, схемаларны   куллана белү. 3. </w:t>
            </w:r>
            <w:r w:rsidRPr="005F4EB3">
              <w:rPr>
                <w:rFonts w:ascii="Times New Roman" w:hAnsi="Times New Roman"/>
                <w:sz w:val="24"/>
                <w:szCs w:val="24"/>
                <w:lang w:val="tt-RU"/>
              </w:rPr>
              <w:t xml:space="preserve">Бәхәсләшү, үз фикерен дәлилләү, анализ ясау, йомгаклау. </w:t>
            </w:r>
          </w:p>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Cs/>
                <w:sz w:val="24"/>
                <w:szCs w:val="24"/>
                <w:lang w:val="tt-RU"/>
              </w:rPr>
              <w:t xml:space="preserve"> </w:t>
            </w:r>
            <w:r w:rsidRPr="005F4EB3">
              <w:rPr>
                <w:rFonts w:ascii="Times New Roman" w:hAnsi="Times New Roman"/>
                <w:b/>
                <w:bCs/>
                <w:sz w:val="24"/>
                <w:szCs w:val="24"/>
                <w:lang w:val="tt-RU"/>
              </w:rPr>
              <w:t>Регулятив күнекмә.</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 </w:t>
            </w:r>
            <w:r w:rsidRPr="005F4EB3">
              <w:rPr>
                <w:rFonts w:ascii="Times New Roman" w:hAnsi="Times New Roman"/>
                <w:sz w:val="24"/>
                <w:szCs w:val="24"/>
                <w:lang w:val="tt-RU"/>
              </w:rPr>
              <w:t xml:space="preserve">укытучы белән бергәләп, үз эшен, иптәшләренең җавапларын бәяләү.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 күнекм</w:t>
            </w:r>
            <w:r w:rsidRPr="005F4EB3">
              <w:rPr>
                <w:rFonts w:ascii="Times New Roman" w:hAnsi="Times New Roman"/>
                <w:sz w:val="24"/>
                <w:szCs w:val="24"/>
                <w:lang w:val="tt-RU"/>
              </w:rPr>
              <w:t>ә.</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 </w:t>
            </w:r>
            <w:r w:rsidRPr="005F4EB3">
              <w:rPr>
                <w:rFonts w:ascii="Times New Roman" w:hAnsi="Times New Roman"/>
                <w:bCs/>
                <w:sz w:val="24"/>
                <w:szCs w:val="24"/>
                <w:lang w:val="tt-RU"/>
              </w:rPr>
              <w:t>1.Дәлилле итеп үз фикерен башкаларга җиткерә белү.  2.</w:t>
            </w:r>
            <w:r w:rsidRPr="005F4EB3">
              <w:rPr>
                <w:rFonts w:ascii="Times New Roman" w:hAnsi="Times New Roman"/>
                <w:sz w:val="24"/>
                <w:szCs w:val="24"/>
                <w:lang w:val="tt-RU"/>
              </w:rPr>
              <w:t xml:space="preserve">төрле фикерләрне исәпкә алып эш итү.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shd w:val="clear" w:color="auto" w:fill="FFFFFF"/>
                <w:lang w:val="tt-RU"/>
              </w:rPr>
              <w:t xml:space="preserve">1. Татар халкының теленә, диненә, мәдәни мирасына хөрмәт белән карау. </w:t>
            </w:r>
            <w:r w:rsidRPr="005F4EB3">
              <w:rPr>
                <w:rFonts w:ascii="Times New Roman" w:hAnsi="Times New Roman"/>
                <w:sz w:val="24"/>
                <w:szCs w:val="24"/>
                <w:lang w:val="tt-RU"/>
              </w:rPr>
              <w:t>2. 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булу һәм үзара аңлашуга ирешү.</w:t>
            </w:r>
          </w:p>
        </w:tc>
      </w:tr>
      <w:tr w:rsidR="00C26876" w:rsidRPr="006B0FEF" w:rsidTr="00BF7A76">
        <w:trPr>
          <w:trHeight w:val="332"/>
        </w:trPr>
        <w:tc>
          <w:tcPr>
            <w:tcW w:w="1384" w:type="dxa"/>
            <w:gridSpan w:val="2"/>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Халык авыз иҗаты</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sz w:val="24"/>
                <w:szCs w:val="24"/>
                <w:lang w:val="tt-RU"/>
              </w:rPr>
              <w:t xml:space="preserve">Халык әкияте </w:t>
            </w:r>
            <w:r w:rsidRPr="005F4EB3">
              <w:rPr>
                <w:rFonts w:ascii="Times New Roman" w:hAnsi="Times New Roman"/>
                <w:color w:val="000000"/>
                <w:sz w:val="24"/>
                <w:szCs w:val="24"/>
                <w:lang w:val="tt-RU"/>
              </w:rPr>
              <w:t>төрләрен билгели, төзелеше белән таныша.</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Уку максатын мөстәкыйль формалаштыра белү, максатка ирешү юлларын билгеләү, эшчәнлек алгоритмын мөстәкыйль төзү.</w:t>
            </w:r>
          </w:p>
        </w:tc>
        <w:tc>
          <w:tcPr>
            <w:tcW w:w="6412"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Танып-белү күнекмәсе</w:t>
            </w:r>
            <w:r w:rsidRPr="005F4EB3">
              <w:rPr>
                <w:rFonts w:ascii="Times New Roman" w:hAnsi="Times New Roman"/>
                <w:sz w:val="24"/>
                <w:szCs w:val="24"/>
                <w:lang w:val="tt-RU"/>
              </w:rPr>
              <w:t>.</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 1.Укучының үз эшчәнлеген мөстәкыйль рәвештә оештыра белүе, бәяләү.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2. Мөстәкыйль рәвештә төрле текстларны укый белү, өстәмә материалларны таба һәм тиешле урында куллана белү.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Регулятив күнекмә</w:t>
            </w:r>
            <w:r w:rsidRPr="005F4EB3">
              <w:rPr>
                <w:rFonts w:ascii="Times New Roman" w:hAnsi="Times New Roman"/>
                <w:sz w:val="24"/>
                <w:szCs w:val="24"/>
                <w:lang w:val="tt-RU"/>
              </w:rPr>
              <w:t>.</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1.Эшчәнлектә проблеманы аерып ала, аның чишелеш юлларын билгеләү.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1.Яшьтәшләре белән бердәм эшчәнлекне оештыра, төркемгә берләшә, индивидуаль һәм төркемдә эшли белү. 2.Дәлилле итеп үз фикерен башкаларга җиткерә белү.</w:t>
            </w:r>
            <w:r w:rsidRPr="005F4EB3">
              <w:rPr>
                <w:rFonts w:ascii="Times New Roman" w:hAnsi="Times New Roman"/>
                <w:sz w:val="24"/>
                <w:szCs w:val="24"/>
                <w:lang w:val="tt-RU"/>
              </w:rPr>
              <w:t xml:space="preserve">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Үз милләтеңә,үз телеңә хөрмәт тәрбияләү. Татар теленең татар халкы өчен төп милли –мәдәни кыйммәт булуын, ана телендә шәхеснең әхлакый һәм рухи яктан формалашуындагы ролен аңлау ;уңышларыңа яки уңышсызлыкларыңа, аларның сәбәпләренә дөрес бәя бирү.</w:t>
            </w:r>
          </w:p>
        </w:tc>
      </w:tr>
      <w:tr w:rsidR="00C26876" w:rsidRPr="006B0FEF" w:rsidTr="00BF7A76">
        <w:tc>
          <w:tcPr>
            <w:tcW w:w="1384" w:type="dxa"/>
            <w:gridSpan w:val="2"/>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Татар халык әкиятләре</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Әдәби текстны аңлап укый, анализлый , кирәк өлешләрен генә аерып ала. Геройларга характеристика бирә белә.Тел белеме белән бәйләп ,әдәби әсәр теленең үзенчәлекләрен, әсәр сюжетын ачыкларга өйрәнә.Укытучы белән берлектә үз эшен, иптәшләренең җавапларын бәяли.</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Төркемдә яки парларда фикер алышканда, үз уеңны, хисләреңне белдерү өчен, төрле сөйләм чараларыннан файдалана белү, эшчәнлегеңне планлаштыру һәм, ситуациягә карап, аны регуляцияләү, көйләү.</w:t>
            </w:r>
          </w:p>
        </w:tc>
        <w:tc>
          <w:tcPr>
            <w:tcW w:w="6412"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bCs/>
                <w:sz w:val="24"/>
                <w:szCs w:val="24"/>
                <w:lang w:val="tt-RU"/>
              </w:rPr>
              <w:t xml:space="preserve">Танып-белү </w:t>
            </w:r>
            <w:r w:rsidRPr="005F4EB3">
              <w:rPr>
                <w:rFonts w:ascii="Times New Roman" w:hAnsi="Times New Roman"/>
                <w:b/>
                <w:sz w:val="24"/>
                <w:szCs w:val="24"/>
                <w:lang w:val="tt-RU"/>
              </w:rPr>
              <w:t>күнекмәсе</w:t>
            </w:r>
            <w:r w:rsidRPr="005F4EB3">
              <w:rPr>
                <w:rFonts w:ascii="Times New Roman" w:hAnsi="Times New Roman"/>
                <w:sz w:val="24"/>
                <w:szCs w:val="24"/>
                <w:lang w:val="tt-RU"/>
              </w:rPr>
              <w:t>.</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 1. </w:t>
            </w:r>
            <w:r w:rsidRPr="005F4EB3">
              <w:rPr>
                <w:rFonts w:ascii="Times New Roman" w:hAnsi="Times New Roman"/>
                <w:bCs/>
                <w:sz w:val="24"/>
                <w:szCs w:val="24"/>
                <w:lang w:val="tt-RU"/>
              </w:rPr>
              <w:t xml:space="preserve"> Сәбәп-нәтиҗә элемтәләрен урнаштыру.2. </w:t>
            </w:r>
            <w:r w:rsidRPr="005F4EB3">
              <w:rPr>
                <w:rFonts w:ascii="Times New Roman" w:hAnsi="Times New Roman"/>
                <w:sz w:val="24"/>
                <w:szCs w:val="24"/>
                <w:lang w:val="tt-RU"/>
              </w:rPr>
              <w:t>Текстның тулы мәгънәсен аңлау</w:t>
            </w:r>
            <w:r w:rsidRPr="005F4EB3">
              <w:rPr>
                <w:rFonts w:ascii="Times New Roman" w:hAnsi="Times New Roman"/>
                <w:bCs/>
                <w:sz w:val="24"/>
                <w:szCs w:val="24"/>
                <w:lang w:val="tt-RU"/>
              </w:rPr>
              <w:t xml:space="preserve"> уку. 3. Экологик фикерләүне танып-белү, социаль практикада куллана белү . </w:t>
            </w:r>
          </w:p>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
                <w:bCs/>
                <w:sz w:val="24"/>
                <w:szCs w:val="24"/>
                <w:lang w:val="tt-RU"/>
              </w:rPr>
              <w:t xml:space="preserve">Регулятив </w:t>
            </w:r>
            <w:r w:rsidRPr="005F4EB3">
              <w:rPr>
                <w:rFonts w:ascii="Times New Roman" w:hAnsi="Times New Roman"/>
                <w:b/>
                <w:sz w:val="24"/>
                <w:szCs w:val="24"/>
                <w:lang w:val="tt-RU"/>
              </w:rPr>
              <w:t xml:space="preserve">күнекмә.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1.Уку һәм танып-белү гамәленең эффектив юлларын сайлап ала белү.</w:t>
            </w:r>
            <w:r w:rsidRPr="005F4EB3">
              <w:rPr>
                <w:rFonts w:ascii="Times New Roman" w:hAnsi="Times New Roman"/>
                <w:sz w:val="24"/>
                <w:szCs w:val="24"/>
                <w:lang w:val="tt-RU"/>
              </w:rPr>
              <w:t xml:space="preserve"> 2.Н</w:t>
            </w:r>
            <w:r w:rsidRPr="005F4EB3">
              <w:rPr>
                <w:rFonts w:ascii="Times New Roman" w:hAnsi="Times New Roman"/>
                <w:bCs/>
                <w:sz w:val="24"/>
                <w:szCs w:val="24"/>
                <w:lang w:val="tt-RU"/>
              </w:rPr>
              <w:t>әтиҗәгә ирешү процессында үз эшчәнлегеңә контроль ясый белү</w:t>
            </w:r>
            <w:r w:rsidRPr="005F4EB3">
              <w:rPr>
                <w:rFonts w:ascii="Times New Roman" w:hAnsi="Times New Roman"/>
                <w:sz w:val="24"/>
                <w:szCs w:val="24"/>
                <w:lang w:val="tt-RU"/>
              </w:rPr>
              <w:t xml:space="preserve"> .3</w:t>
            </w:r>
            <w:r w:rsidRPr="005F4EB3">
              <w:rPr>
                <w:rFonts w:ascii="Times New Roman" w:hAnsi="Times New Roman"/>
                <w:bCs/>
                <w:sz w:val="24"/>
                <w:szCs w:val="24"/>
                <w:lang w:val="tt-RU"/>
              </w:rPr>
              <w:t xml:space="preserve">.Уку мәсьәләләрен чишкәндә үз мөмкинлекләреңә бәя бирә белү.4. Уку һәм танып-белү процессында үзбәя, карар кабул итүне аңлы рәвештә сайлый белү.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1.Яшьтәшләре белән төркемгә берләшү, индивидуаль һәм төркемдә эшли белү күнекмәсе булдыру. 2. </w:t>
            </w:r>
            <w:r w:rsidRPr="005F4EB3">
              <w:rPr>
                <w:rFonts w:ascii="Times New Roman" w:hAnsi="Times New Roman"/>
                <w:sz w:val="24"/>
                <w:szCs w:val="24"/>
                <w:lang w:val="tt-RU"/>
              </w:rPr>
              <w:t xml:space="preserve">Күмәк эш вакытында бер фикергә килә белү;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shd w:val="clear" w:color="auto" w:fill="FFFFFF"/>
                <w:lang w:val="tt-RU"/>
              </w:rPr>
              <w:t xml:space="preserve">1.Үзеңне милләтеңнең вәкиле итеп тану. 2. </w:t>
            </w:r>
            <w:r w:rsidRPr="005F4EB3">
              <w:rPr>
                <w:rFonts w:ascii="Times New Roman" w:hAnsi="Times New Roman"/>
                <w:sz w:val="24"/>
                <w:szCs w:val="24"/>
                <w:lang w:val="tt-RU"/>
              </w:rPr>
              <w:t>Кеше тормышында һәм җәмгыятьтә гаиләнең кирәклеген аңлау, гаилә әгъзаларына хөрмәт һәм кайгыртучан мөнәсәбәт. 3..Башка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4. .Әйләнә-тирә дөньяны эстетик, эмоциональ кыйммәт аша күзаллау. </w:t>
            </w:r>
          </w:p>
        </w:tc>
      </w:tr>
      <w:tr w:rsidR="00C26876" w:rsidRPr="005F4EB3" w:rsidTr="00BF7A76">
        <w:tc>
          <w:tcPr>
            <w:tcW w:w="1384" w:type="dxa"/>
            <w:gridSpan w:val="2"/>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tt-RU"/>
              </w:rPr>
              <w:t>Халык иҗаты белән рухланып</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 xml:space="preserve"> Әдәби әсәрләрнең нинди жанрга каравын билгели һәм анализ ясарга өйрәнә, автор мөнәсәбәтен аңлый ала.</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Максатка ирешү юлларын мөстәкыйль планлаштыру, танып белү һәм уку мәсьәләләрен чишүнең эффектив ысулларын аңлы рәвештә сайлап ала белү.  </w:t>
            </w:r>
          </w:p>
        </w:tc>
        <w:tc>
          <w:tcPr>
            <w:tcW w:w="6412" w:type="dxa"/>
          </w:tcPr>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
                <w:bCs/>
                <w:sz w:val="24"/>
                <w:szCs w:val="24"/>
                <w:lang w:val="tt-RU"/>
              </w:rPr>
              <w:t xml:space="preserve">Танып-белү </w:t>
            </w:r>
            <w:r w:rsidRPr="005F4EB3">
              <w:rPr>
                <w:rFonts w:ascii="Times New Roman" w:hAnsi="Times New Roman"/>
                <w:b/>
                <w:sz w:val="24"/>
                <w:szCs w:val="24"/>
                <w:lang w:val="tt-RU"/>
              </w:rPr>
              <w:t xml:space="preserve">күнекмәсе.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1.Аңлап уку:</w:t>
            </w:r>
            <w:r w:rsidRPr="005F4EB3">
              <w:rPr>
                <w:rFonts w:ascii="Times New Roman" w:hAnsi="Times New Roman"/>
                <w:sz w:val="24"/>
                <w:szCs w:val="24"/>
                <w:lang w:val="tt-RU"/>
              </w:rPr>
              <w:t xml:space="preserve"> текстта тасвирланган вакыйга, күренеш, процесслар арасындагы  элемтәне билгеләү. </w:t>
            </w:r>
            <w:r w:rsidRPr="005F4EB3">
              <w:rPr>
                <w:rFonts w:ascii="Times New Roman" w:hAnsi="Times New Roman"/>
                <w:bCs/>
                <w:sz w:val="24"/>
                <w:szCs w:val="24"/>
                <w:lang w:val="tt-RU"/>
              </w:rPr>
              <w:t>2.</w:t>
            </w:r>
            <w:r w:rsidRPr="005F4EB3">
              <w:rPr>
                <w:rFonts w:ascii="Times New Roman" w:hAnsi="Times New Roman"/>
                <w:sz w:val="24"/>
                <w:szCs w:val="24"/>
                <w:lang w:val="tt-RU"/>
              </w:rPr>
              <w:t xml:space="preserve"> Кирәкле мәгълүматны таба, анализлый һәм үз эшчәнлегендә куллана белү. </w:t>
            </w:r>
            <w:r w:rsidRPr="005F4EB3">
              <w:rPr>
                <w:rFonts w:ascii="Times New Roman" w:hAnsi="Times New Roman"/>
                <w:bCs/>
                <w:sz w:val="24"/>
                <w:szCs w:val="24"/>
                <w:lang w:val="tt-RU"/>
              </w:rPr>
              <w:t xml:space="preserve">3. Логик фикерләү, дөрес нәтиҗә һәм йомгак ясау. </w:t>
            </w:r>
          </w:p>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
                <w:bCs/>
                <w:sz w:val="24"/>
                <w:szCs w:val="24"/>
                <w:lang w:val="tt-RU"/>
              </w:rPr>
              <w:t xml:space="preserve">Регулятив </w:t>
            </w:r>
            <w:r w:rsidRPr="005F4EB3">
              <w:rPr>
                <w:rFonts w:ascii="Times New Roman" w:hAnsi="Times New Roman"/>
                <w:b/>
                <w:sz w:val="24"/>
                <w:szCs w:val="24"/>
                <w:lang w:val="tt-RU"/>
              </w:rPr>
              <w:t xml:space="preserve">күнекмә.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 Аерып алынган проблеманы мөстәкыйль хәл итү, рефлексия ясау. 2. Уку һәм танып-белү  гамәленең эффектив юлларын сайлап ала белү.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3.Т</w:t>
            </w:r>
            <w:r w:rsidRPr="005F4EB3">
              <w:rPr>
                <w:rFonts w:ascii="Times New Roman" w:hAnsi="Times New Roman"/>
                <w:bCs/>
                <w:sz w:val="24"/>
                <w:szCs w:val="24"/>
                <w:lang w:val="tt-RU"/>
              </w:rPr>
              <w:t>әкъдим ителгән шартлар һәм таләпләр рамкасында чынбарлыкны үзгәртүгә юнәлтелгән адымыңның ысулларын билгеләү</w:t>
            </w:r>
            <w:r w:rsidRPr="005F4EB3">
              <w:rPr>
                <w:rFonts w:ascii="Times New Roman" w:hAnsi="Times New Roman"/>
                <w:sz w:val="24"/>
                <w:szCs w:val="24"/>
                <w:lang w:val="tt-RU"/>
              </w:rPr>
              <w:t xml:space="preserve">. </w:t>
            </w:r>
            <w:r w:rsidRPr="005F4EB3">
              <w:rPr>
                <w:rFonts w:ascii="Times New Roman" w:hAnsi="Times New Roman"/>
                <w:bCs/>
                <w:sz w:val="24"/>
                <w:szCs w:val="24"/>
                <w:lang w:val="tt-RU"/>
              </w:rPr>
              <w:t xml:space="preserve">4.Уку мәсьәләләрен чишкәндә үз мөмкинлекләреңә бәя бирә  белү.  5. Уку һәм танып-белү процессында үзбәя, карарны аңлы рәвештә сайлый белү. </w:t>
            </w:r>
          </w:p>
          <w:p w:rsidR="00C26876" w:rsidRPr="005F4EB3" w:rsidRDefault="00C26876" w:rsidP="00BF7A76">
            <w:pPr>
              <w:pStyle w:val="NoSpacing"/>
              <w:jc w:val="both"/>
              <w:rPr>
                <w:rFonts w:ascii="Times New Roman" w:hAnsi="Times New Roman"/>
                <w:b/>
                <w:sz w:val="24"/>
                <w:szCs w:val="24"/>
                <w:lang w:val="tt-RU"/>
              </w:rPr>
            </w:pPr>
            <w:r w:rsidRPr="005F4EB3">
              <w:rPr>
                <w:rFonts w:ascii="Times New Roman" w:hAnsi="Times New Roman"/>
                <w:b/>
                <w:sz w:val="24"/>
                <w:szCs w:val="24"/>
                <w:lang w:val="tt-RU"/>
              </w:rPr>
              <w:t xml:space="preserve">Коммуникатив күнекмә.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1.Дәлилле итеп үз фикерен башкаларга җиткерә белү, өлкәннәр һәм яшьтәшләре белән продуктив уртак гамәл оештыра белү.2. Язма һәм телдән, монологик һәм контекст сөйләм төрләрен оста файдалана белү.3. Информацион-коммуникатив технологияләр өлкәсендә компетентлыкны үстерү. </w:t>
            </w:r>
          </w:p>
        </w:tc>
        <w:tc>
          <w:tcPr>
            <w:tcW w:w="3685" w:type="dxa"/>
          </w:tcPr>
          <w:p w:rsidR="00C26876" w:rsidRPr="005F4EB3" w:rsidRDefault="00C26876" w:rsidP="00BF7A76">
            <w:pPr>
              <w:pStyle w:val="NoSpacing"/>
              <w:jc w:val="both"/>
              <w:rPr>
                <w:rFonts w:ascii="Times New Roman" w:hAnsi="Times New Roman"/>
                <w:color w:val="000000"/>
                <w:sz w:val="24"/>
                <w:szCs w:val="24"/>
                <w:shd w:val="clear" w:color="auto" w:fill="FFFFFF"/>
                <w:lang w:val="tt-RU"/>
              </w:rPr>
            </w:pPr>
            <w:r w:rsidRPr="005F4EB3">
              <w:rPr>
                <w:rFonts w:ascii="Times New Roman" w:hAnsi="Times New Roman"/>
                <w:color w:val="000000"/>
                <w:sz w:val="24"/>
                <w:szCs w:val="24"/>
                <w:shd w:val="clear" w:color="auto" w:fill="FFFFFF"/>
                <w:lang w:val="tt-RU"/>
              </w:rPr>
              <w:t>1.Туган телеңне туган төбәгеңнең, милләтеңнең тарихын һәи мәдәни мирасын белү.2</w:t>
            </w:r>
            <w:r w:rsidRPr="005F4EB3">
              <w:rPr>
                <w:rFonts w:ascii="Times New Roman" w:hAnsi="Times New Roman"/>
                <w:sz w:val="24"/>
                <w:szCs w:val="24"/>
                <w:lang w:val="tt-RU"/>
              </w:rPr>
              <w:t xml:space="preserve">. Мораль (әхлакый) проблемаларны чишүдә үз гамәлләреңә аңлы һәм җаваплы караш формалаштыру. 3.Башка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булу. </w:t>
            </w:r>
          </w:p>
        </w:tc>
      </w:tr>
      <w:tr w:rsidR="00C26876" w:rsidRPr="005F4EB3" w:rsidTr="00BF7A76">
        <w:tc>
          <w:tcPr>
            <w:tcW w:w="1384" w:type="dxa"/>
            <w:gridSpan w:val="2"/>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tt-RU"/>
              </w:rPr>
              <w:t>Хәзинә. Борынгы әдәбиятыбыз үрнәкләре</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Татар әдәбияты белән рус әдәбиятын чагыштырырга өйрәнә.Әкияти сюжетларны таба,план төзи,сәнгатьле укый.Үз хезмәтен бәяли.Йосыф турында сүзле картина төзи.Туганнар арасындагы мөнәсәбәтне ачыклый.Тарихи мәгълүматлардан файдалана.</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Сүзләрне төгәл, урынлы һәм сәнгатьле куллану ягыннан, үзеңнең һәм башкаларның сөйләмен дөрес бәяли белү, үз сөйләмеңдәге хаталарны тану һәм төзәтү. </w:t>
            </w:r>
          </w:p>
        </w:tc>
        <w:tc>
          <w:tcPr>
            <w:tcW w:w="6412" w:type="dxa"/>
          </w:tcPr>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
                <w:bCs/>
                <w:sz w:val="24"/>
                <w:szCs w:val="24"/>
                <w:lang w:val="tt-RU"/>
              </w:rPr>
              <w:t xml:space="preserve">Танып-белү </w:t>
            </w:r>
            <w:r w:rsidRPr="005F4EB3">
              <w:rPr>
                <w:rFonts w:ascii="Times New Roman" w:hAnsi="Times New Roman"/>
                <w:b/>
                <w:sz w:val="24"/>
                <w:szCs w:val="24"/>
                <w:lang w:val="tt-RU"/>
              </w:rPr>
              <w:t>күнекмәсе.</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 </w:t>
            </w:r>
            <w:r w:rsidRPr="005F4EB3">
              <w:rPr>
                <w:rFonts w:ascii="Times New Roman" w:hAnsi="Times New Roman"/>
                <w:sz w:val="24"/>
                <w:szCs w:val="24"/>
                <w:lang w:val="tt-RU"/>
              </w:rPr>
              <w:t>Мөстәкыйль рәвештә төрле текстларны укый белү, өстәмә материалларны таба һәм тиешле урында куллана белү.2</w:t>
            </w:r>
            <w:r w:rsidRPr="005F4EB3">
              <w:rPr>
                <w:rFonts w:ascii="Times New Roman" w:hAnsi="Times New Roman"/>
                <w:bCs/>
                <w:sz w:val="24"/>
                <w:szCs w:val="24"/>
                <w:lang w:val="tt-RU"/>
              </w:rPr>
              <w:t xml:space="preserve">Логик фикерләү,  дөрес нәтиҗә һәм йомгак ясый белү.  </w:t>
            </w:r>
          </w:p>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
                <w:bCs/>
                <w:sz w:val="24"/>
                <w:szCs w:val="24"/>
                <w:lang w:val="tt-RU"/>
              </w:rPr>
              <w:t xml:space="preserve">Регулятив </w:t>
            </w:r>
            <w:r w:rsidRPr="005F4EB3">
              <w:rPr>
                <w:rFonts w:ascii="Times New Roman" w:hAnsi="Times New Roman"/>
                <w:b/>
                <w:sz w:val="24"/>
                <w:szCs w:val="24"/>
                <w:lang w:val="tt-RU"/>
              </w:rPr>
              <w:t xml:space="preserve">күнекмә. </w:t>
            </w:r>
            <w:r w:rsidRPr="005F4EB3">
              <w:rPr>
                <w:rFonts w:ascii="Times New Roman" w:hAnsi="Times New Roman"/>
                <w:b/>
                <w:bCs/>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1.Эшчәнлектә проблеманы аерып алу, аның чишелеш юлларын билгеләү</w:t>
            </w:r>
            <w:r w:rsidRPr="005F4EB3">
              <w:rPr>
                <w:rFonts w:ascii="Times New Roman" w:hAnsi="Times New Roman"/>
                <w:sz w:val="24"/>
                <w:szCs w:val="24"/>
                <w:lang w:val="tt-RU"/>
              </w:rPr>
              <w:t xml:space="preserve"> .</w:t>
            </w:r>
            <w:r w:rsidRPr="005F4EB3">
              <w:rPr>
                <w:rFonts w:ascii="Times New Roman" w:hAnsi="Times New Roman"/>
                <w:bCs/>
                <w:sz w:val="24"/>
                <w:szCs w:val="24"/>
                <w:lang w:val="tt-RU"/>
              </w:rPr>
              <w:t>2.Мөстәкыйль рәвештә максатка ирешү юлларын, шулай ук альтернатив юлларын планлаштыра белү. 3.Үзгәреп торучы ситуацияләрдә үз гамәлләреңә төзәтмәләр кертә белү. 4.Уку мәсьәләләренең дөреслегенә, аны чишкәндәге үз мөмкинлекләреңә бәя бирә белү. 5. Уку һәм танып-белү процессында үзбәя, карар кабул итүне аңлы рәвештә сайлый белү.</w:t>
            </w:r>
          </w:p>
          <w:p w:rsidR="00C26876" w:rsidRPr="005F4EB3" w:rsidRDefault="00C26876" w:rsidP="00BF7A76">
            <w:pPr>
              <w:pStyle w:val="NoSpacing"/>
              <w:jc w:val="both"/>
              <w:rPr>
                <w:rFonts w:ascii="Times New Roman" w:hAnsi="Times New Roman"/>
                <w:b/>
                <w:sz w:val="24"/>
                <w:szCs w:val="24"/>
                <w:lang w:val="tt-RU"/>
              </w:rPr>
            </w:pPr>
            <w:r w:rsidRPr="005F4EB3">
              <w:rPr>
                <w:rFonts w:ascii="Times New Roman" w:hAnsi="Times New Roman"/>
                <w:b/>
                <w:sz w:val="24"/>
                <w:szCs w:val="24"/>
                <w:lang w:val="tt-RU"/>
              </w:rPr>
              <w:t>Коммуникатив күнекмә.</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 Укытучы һәм яшьтәшләре белән бердәм эшчәнлекне оештыра белү. 2. Язма һәм телдән, монологик һәм контекст сөйләм төрләрен оста файдалана белү. 3.</w:t>
            </w:r>
            <w:r w:rsidRPr="005F4EB3">
              <w:rPr>
                <w:rFonts w:ascii="Times New Roman" w:hAnsi="Times New Roman"/>
                <w:sz w:val="24"/>
                <w:szCs w:val="24"/>
                <w:lang w:val="tt-RU"/>
              </w:rPr>
              <w:t xml:space="preserve"> Коммуникатив күнекмәләрнең кеше тормышындагы ролен билгеләү.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 4.Информацион-коммуникатив технологияләрне куллана белү.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1.Башка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барышын оештыруга әзер булу. </w:t>
            </w:r>
          </w:p>
        </w:tc>
      </w:tr>
      <w:tr w:rsidR="00C26876" w:rsidRPr="006B0FEF" w:rsidTr="00BF7A76">
        <w:tc>
          <w:tcPr>
            <w:tcW w:w="1384" w:type="dxa"/>
            <w:gridSpan w:val="2"/>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tt-RU"/>
              </w:rPr>
              <w:t>Казан ханлыгы әдәбияты үрнәкләре</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Укылган әсәргә анализ ясый,төп проблемаларны таба, эчтәлеген сөйли.Бүгенге көндә бу проблемаларның  хәл ителешен күзаллый.</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Мәгълүмат җыю һәм туплауда инициативалы хезмәттәшлек итү, төп һәм ярдәмче мәгълүматны билгели белү, алган белемнәрне структуралаштыру.</w:t>
            </w:r>
          </w:p>
        </w:tc>
        <w:tc>
          <w:tcPr>
            <w:tcW w:w="6412" w:type="dxa"/>
          </w:tcPr>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
                <w:bCs/>
                <w:sz w:val="24"/>
                <w:szCs w:val="24"/>
                <w:lang w:val="tt-RU"/>
              </w:rPr>
              <w:t xml:space="preserve">Танып-белү </w:t>
            </w:r>
            <w:r w:rsidRPr="005F4EB3">
              <w:rPr>
                <w:rFonts w:ascii="Times New Roman" w:hAnsi="Times New Roman"/>
                <w:b/>
                <w:sz w:val="24"/>
                <w:szCs w:val="24"/>
                <w:lang w:val="tt-RU"/>
              </w:rPr>
              <w:t>күнекмәсе.</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w:t>
            </w:r>
            <w:r w:rsidRPr="005F4EB3">
              <w:rPr>
                <w:rFonts w:ascii="Times New Roman" w:hAnsi="Times New Roman"/>
                <w:sz w:val="24"/>
                <w:szCs w:val="24"/>
                <w:lang w:val="tt-RU"/>
              </w:rPr>
              <w:t xml:space="preserve"> Кирәкле мәгълүматны таба, анализлый һәм үз эшчәнлегендә куллана белү.</w:t>
            </w:r>
            <w:r w:rsidRPr="005F4EB3">
              <w:rPr>
                <w:rFonts w:ascii="Times New Roman" w:hAnsi="Times New Roman"/>
                <w:bCs/>
                <w:sz w:val="24"/>
                <w:szCs w:val="24"/>
                <w:lang w:val="tt-RU"/>
              </w:rPr>
              <w:t>2.Логик фикерләү,  дөрес нәтиҗә һәм йомгак ясый белү.3. Сүзлекләр, башка эзләнү схемаларын актив куллана белү .</w:t>
            </w:r>
          </w:p>
          <w:p w:rsidR="00C26876" w:rsidRPr="005F4EB3" w:rsidRDefault="00C26876" w:rsidP="00BF7A76">
            <w:pPr>
              <w:pStyle w:val="NoSpacing"/>
              <w:jc w:val="both"/>
              <w:rPr>
                <w:rFonts w:ascii="Times New Roman" w:hAnsi="Times New Roman"/>
                <w:bCs/>
                <w:sz w:val="24"/>
                <w:szCs w:val="24"/>
                <w:lang w:val="tt-RU"/>
              </w:rPr>
            </w:pPr>
            <w:r w:rsidRPr="005F4EB3">
              <w:rPr>
                <w:rFonts w:ascii="Times New Roman" w:hAnsi="Times New Roman"/>
                <w:b/>
                <w:bCs/>
                <w:sz w:val="24"/>
                <w:szCs w:val="24"/>
                <w:lang w:val="tt-RU"/>
              </w:rPr>
              <w:t xml:space="preserve">Регулятив </w:t>
            </w:r>
            <w:r w:rsidRPr="005F4EB3">
              <w:rPr>
                <w:rFonts w:ascii="Times New Roman" w:hAnsi="Times New Roman"/>
                <w:b/>
                <w:sz w:val="24"/>
                <w:szCs w:val="24"/>
                <w:lang w:val="tt-RU"/>
              </w:rPr>
              <w:t>күнекмә</w:t>
            </w:r>
            <w:r w:rsidRPr="005F4EB3">
              <w:rPr>
                <w:rFonts w:ascii="Times New Roman" w:hAnsi="Times New Roman"/>
                <w:sz w:val="24"/>
                <w:szCs w:val="24"/>
                <w:lang w:val="tt-RU"/>
              </w:rPr>
              <w:t>.</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1.Эшчәнлектә проблеманы аерып алу, аның чишелеш юлларын билгеләү</w:t>
            </w:r>
            <w:r w:rsidRPr="005F4EB3">
              <w:rPr>
                <w:rFonts w:ascii="Times New Roman" w:hAnsi="Times New Roman"/>
                <w:sz w:val="24"/>
                <w:szCs w:val="24"/>
                <w:lang w:val="tt-RU"/>
              </w:rPr>
              <w:t xml:space="preserve"> .</w:t>
            </w:r>
            <w:r w:rsidRPr="005F4EB3">
              <w:rPr>
                <w:rFonts w:ascii="Times New Roman" w:hAnsi="Times New Roman"/>
                <w:bCs/>
                <w:sz w:val="24"/>
                <w:szCs w:val="24"/>
                <w:lang w:val="tt-RU"/>
              </w:rPr>
              <w:t xml:space="preserve">2.Мөстәкыйль рәвештә максатка ирешү юлларын, шулай ук альтернатив юлларын планлаштыра белү. 3.Үзгәреп торучы ситуацияләрдә үз гамәлләреңә төзәтмәләр кертә белү. 4.Уку мәсьәләләренең дөреслегенә, аны чишкәндәге үз мөмкинлекләреңә бәя бирә белү. 5. Уку һәм танып-белү процессында үзбәя, карар кабул итүне аңлы рәвештә сайлый белү </w:t>
            </w:r>
          </w:p>
          <w:p w:rsidR="00C26876" w:rsidRPr="005F4EB3" w:rsidRDefault="00C26876" w:rsidP="00BF7A76">
            <w:pPr>
              <w:pStyle w:val="NoSpacing"/>
              <w:jc w:val="both"/>
              <w:rPr>
                <w:rFonts w:ascii="Times New Roman" w:hAnsi="Times New Roman"/>
                <w:b/>
                <w:sz w:val="24"/>
                <w:szCs w:val="24"/>
                <w:lang w:val="tt-RU"/>
              </w:rPr>
            </w:pPr>
            <w:r w:rsidRPr="005F4EB3">
              <w:rPr>
                <w:rFonts w:ascii="Times New Roman" w:hAnsi="Times New Roman"/>
                <w:b/>
                <w:sz w:val="24"/>
                <w:szCs w:val="24"/>
                <w:lang w:val="tt-RU"/>
              </w:rPr>
              <w:t>Коммуникатив күнекмә.</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1.Укытучы һәм яшьтәшләре белән бердәм эшчәнлекне оештыра белү. 2. Язма һәм телдән, монологик һәм контекст сөйләм төрләрен оста файдалана белү. 3.Информацион-коммуникатив технологияләрне куллана белү.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shd w:val="clear" w:color="auto" w:fill="FFFFFF"/>
                <w:lang w:val="tt-RU"/>
              </w:rPr>
              <w:t>1.Җәмгыятьнең гуманистик, демократик, традицион кыймәтләрен күңелең белән кабул итү. 2</w:t>
            </w:r>
            <w:r w:rsidRPr="005F4EB3">
              <w:rPr>
                <w:rFonts w:ascii="Times New Roman" w:hAnsi="Times New Roman"/>
                <w:sz w:val="24"/>
                <w:szCs w:val="24"/>
                <w:lang w:val="tt-RU"/>
              </w:rPr>
              <w:t>. Үз гамәлләреңә аңлы һәм җаваплы караш  булдыру. 3. Башка кешеләр белән диалог оештырырга әзер булу һәм үзара аңлашуга ирешү. 4.  .Сәламәт һәм куркынычсыз яшәү рәвеше кыйммәтләре булу. 8. Кеше матурлыгын аңлау аша, үз илеңнең мәдәният тарихына хөрмәт булдыру.</w:t>
            </w:r>
          </w:p>
        </w:tc>
      </w:tr>
      <w:tr w:rsidR="00C26876" w:rsidRPr="006B0FEF" w:rsidTr="00BF7A76">
        <w:tc>
          <w:tcPr>
            <w:tcW w:w="1384" w:type="dxa"/>
            <w:gridSpan w:val="2"/>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en-US"/>
              </w:rPr>
              <w:t>XIX</w:t>
            </w:r>
            <w:r w:rsidRPr="005F4EB3">
              <w:rPr>
                <w:rFonts w:ascii="Times New Roman" w:hAnsi="Times New Roman"/>
                <w:bCs/>
                <w:iCs/>
                <w:sz w:val="24"/>
                <w:szCs w:val="24"/>
                <w:lang w:val="tt-RU"/>
              </w:rPr>
              <w:t xml:space="preserve"> йөз әдәбияты </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К.Насыйри тормыш юлы һәм иҗаты белән таныша.Әсәрләрен  укып анализ ясый. Геройларга характеристика бирә.Эчтәлегенә план төзи һәм сөйли.,рецензия язарга өйрәнә</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Уку максатын мөстәкыйль билгеләү, уку һәм танып белү эшчәнлегендә яңа бурычлар кую. Гипотеза төзү, аны нигезләү. Фикер йөртүнең логик чылбырын язу. </w:t>
            </w:r>
          </w:p>
        </w:tc>
        <w:tc>
          <w:tcPr>
            <w:tcW w:w="6412" w:type="dxa"/>
          </w:tcPr>
          <w:p w:rsidR="00C26876" w:rsidRPr="005F4EB3" w:rsidRDefault="00C26876" w:rsidP="00BF7A76">
            <w:pPr>
              <w:pStyle w:val="NoSpacing"/>
              <w:jc w:val="both"/>
              <w:rPr>
                <w:rFonts w:ascii="Times New Roman" w:hAnsi="Times New Roman"/>
                <w:bCs/>
                <w:sz w:val="24"/>
                <w:szCs w:val="24"/>
                <w:lang w:val="tt-RU"/>
              </w:rPr>
            </w:pPr>
            <w:r w:rsidRPr="005F4EB3">
              <w:rPr>
                <w:rFonts w:ascii="Times New Roman" w:hAnsi="Times New Roman"/>
                <w:b/>
                <w:bCs/>
                <w:sz w:val="24"/>
                <w:szCs w:val="24"/>
                <w:lang w:val="tt-RU"/>
              </w:rPr>
              <w:t xml:space="preserve">Танып-белү </w:t>
            </w:r>
            <w:r w:rsidRPr="005F4EB3">
              <w:rPr>
                <w:rFonts w:ascii="Times New Roman" w:hAnsi="Times New Roman"/>
                <w:b/>
                <w:sz w:val="24"/>
                <w:szCs w:val="24"/>
                <w:lang w:val="tt-RU"/>
              </w:rPr>
              <w:t>күнекмәсе</w:t>
            </w:r>
            <w:r w:rsidRPr="005F4EB3">
              <w:rPr>
                <w:rFonts w:ascii="Times New Roman" w:hAnsi="Times New Roman"/>
                <w:sz w:val="24"/>
                <w:szCs w:val="24"/>
                <w:lang w:val="tt-RU"/>
              </w:rPr>
              <w:t>.</w:t>
            </w:r>
          </w:p>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Cs/>
                <w:sz w:val="24"/>
                <w:szCs w:val="24"/>
                <w:lang w:val="tt-RU"/>
              </w:rPr>
              <w:t xml:space="preserve">1. </w:t>
            </w:r>
            <w:r w:rsidRPr="005F4EB3">
              <w:rPr>
                <w:rFonts w:ascii="Times New Roman" w:hAnsi="Times New Roman"/>
                <w:sz w:val="24"/>
                <w:szCs w:val="24"/>
                <w:lang w:val="tt-RU"/>
              </w:rPr>
              <w:t xml:space="preserve">Мөстәкыйль рәвештә төрле текстларны укый белү, өстәмә материалларны таба һәм тиешле урында куллана белү. </w:t>
            </w:r>
            <w:r w:rsidRPr="005F4EB3">
              <w:rPr>
                <w:rFonts w:ascii="Times New Roman" w:hAnsi="Times New Roman"/>
                <w:bCs/>
                <w:sz w:val="24"/>
                <w:szCs w:val="24"/>
                <w:lang w:val="tt-RU"/>
              </w:rPr>
              <w:t>2.Логик фикерләү, дөрес нәтиҗә һәм йомгак ясый белү.</w:t>
            </w:r>
            <w:r w:rsidRPr="005F4EB3">
              <w:rPr>
                <w:rFonts w:ascii="Times New Roman" w:hAnsi="Times New Roman"/>
                <w:b/>
                <w:bCs/>
                <w:sz w:val="24"/>
                <w:szCs w:val="24"/>
                <w:lang w:val="tt-RU"/>
              </w:rPr>
              <w:t xml:space="preserve"> Регулятив </w:t>
            </w:r>
            <w:r w:rsidRPr="005F4EB3">
              <w:rPr>
                <w:rFonts w:ascii="Times New Roman" w:hAnsi="Times New Roman"/>
                <w:b/>
                <w:sz w:val="24"/>
                <w:szCs w:val="24"/>
                <w:lang w:val="tt-RU"/>
              </w:rPr>
              <w:t>күнекмә.</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1.Эшчәнлектә проблеманы аерып алу, аның чишелеш юлларын билгеләү</w:t>
            </w:r>
            <w:r w:rsidRPr="005F4EB3">
              <w:rPr>
                <w:rFonts w:ascii="Times New Roman" w:hAnsi="Times New Roman"/>
                <w:sz w:val="24"/>
                <w:szCs w:val="24"/>
                <w:lang w:val="tt-RU"/>
              </w:rPr>
              <w:t xml:space="preserve"> .</w:t>
            </w:r>
            <w:r w:rsidRPr="005F4EB3">
              <w:rPr>
                <w:rFonts w:ascii="Times New Roman" w:hAnsi="Times New Roman"/>
                <w:bCs/>
                <w:sz w:val="24"/>
                <w:szCs w:val="24"/>
                <w:lang w:val="tt-RU"/>
              </w:rPr>
              <w:t xml:space="preserve">2.Мөстәкыйль рәвештә максатка ирешү юлларын, шулай ук альтернатив юлларын планлаштыра белү. 3.Үзгәреп торучы ситуацияләрдә үз гамәлләреңә төзәтмәләр кертә белү. 4.Уку мәсьәләләренең дөреслегенә, аны чишкәндәге үз мөмкинлекләреңә бәя бирә белү.5.Уку һәм танып-белү процессында үзбәя, карар кабул итүне аңлы рәвештә сайлый белү  </w:t>
            </w:r>
          </w:p>
          <w:p w:rsidR="00C26876" w:rsidRPr="005F4EB3" w:rsidRDefault="00C26876" w:rsidP="00BF7A76">
            <w:pPr>
              <w:pStyle w:val="NoSpacing"/>
              <w:jc w:val="both"/>
              <w:rPr>
                <w:rFonts w:ascii="Times New Roman" w:hAnsi="Times New Roman"/>
                <w:b/>
                <w:sz w:val="24"/>
                <w:szCs w:val="24"/>
                <w:lang w:val="tt-RU"/>
              </w:rPr>
            </w:pPr>
            <w:r w:rsidRPr="005F4EB3">
              <w:rPr>
                <w:rFonts w:ascii="Times New Roman" w:hAnsi="Times New Roman"/>
                <w:b/>
                <w:sz w:val="24"/>
                <w:szCs w:val="24"/>
                <w:lang w:val="tt-RU"/>
              </w:rPr>
              <w:t>Коммуникатив күнекмә.</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1.Укытучы һәм яшьтәшләре белән бердәм эшчәнлекне оештыра белү.  2. Язма һәм телдән, монологик һәм контекст сөйләм төрләрен оста файдалана белү.3. </w:t>
            </w:r>
            <w:r w:rsidRPr="005F4EB3">
              <w:rPr>
                <w:rFonts w:ascii="Times New Roman" w:hAnsi="Times New Roman"/>
                <w:sz w:val="24"/>
                <w:szCs w:val="24"/>
                <w:lang w:val="tt-RU"/>
              </w:rPr>
              <w:t xml:space="preserve">Текст буенча сораулар куя белү.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shd w:val="clear" w:color="auto" w:fill="FFFFFF"/>
                <w:lang w:val="tt-RU"/>
              </w:rPr>
              <w:t>1.Рәсәй халыкларының һәм дөнья халыкларының  теленә, диненә, мәдәни мирасына хөрмәт белән карау. 2.</w:t>
            </w:r>
            <w:r w:rsidRPr="005F4EB3">
              <w:rPr>
                <w:rFonts w:ascii="Times New Roman" w:hAnsi="Times New Roman"/>
                <w:sz w:val="24"/>
                <w:szCs w:val="24"/>
                <w:lang w:val="tt-RU"/>
              </w:rPr>
              <w:t>Кеше тормышында һәм җәмгыятьтә гаиләнең кирәклелеген  аңлау, гаилә әгъзаларына хөрмәт белән караш һәм кайгыртучан мөнәсәбәт. 4.   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w:t>
            </w:r>
          </w:p>
          <w:p w:rsidR="00C26876" w:rsidRPr="005F4EB3" w:rsidRDefault="00C26876" w:rsidP="00BF7A76">
            <w:pPr>
              <w:pStyle w:val="NoSpacing"/>
              <w:jc w:val="both"/>
              <w:rPr>
                <w:rFonts w:ascii="Times New Roman" w:hAnsi="Times New Roman"/>
                <w:sz w:val="24"/>
                <w:szCs w:val="24"/>
                <w:lang w:val="tt-RU"/>
              </w:rPr>
            </w:pPr>
          </w:p>
        </w:tc>
      </w:tr>
      <w:tr w:rsidR="00C26876" w:rsidRPr="006B0FEF" w:rsidTr="00BF7A76">
        <w:tc>
          <w:tcPr>
            <w:tcW w:w="1384" w:type="dxa"/>
            <w:gridSpan w:val="2"/>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en-US"/>
              </w:rPr>
              <w:t>XX</w:t>
            </w:r>
            <w:r w:rsidRPr="005F4EB3">
              <w:rPr>
                <w:rFonts w:ascii="Times New Roman" w:hAnsi="Times New Roman"/>
                <w:bCs/>
                <w:iCs/>
                <w:sz w:val="24"/>
                <w:szCs w:val="24"/>
                <w:lang w:val="tt-RU"/>
              </w:rPr>
              <w:t xml:space="preserve"> йөз башы татар әдәбияты </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Г.Тукай һәм Б.Рәхмәт әсәрләре белән таныша,аларга анализ ясый,чагыштыра.</w:t>
            </w:r>
            <w:r w:rsidRPr="005F4EB3">
              <w:rPr>
                <w:rFonts w:ascii="Times New Roman" w:hAnsi="Times New Roman"/>
                <w:sz w:val="24"/>
                <w:szCs w:val="24"/>
                <w:lang w:val="tt-RU"/>
              </w:rPr>
              <w:t xml:space="preserve"> </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Төгәл шартлар нигезендә чишелешнең эффектив алымнарын сайлап алу. Тема буенча фикер алышуда актив катнашу, үз фикереңне башкаларны ышандырырлык төпле дәлилләр белән җиткерә белү.</w:t>
            </w:r>
          </w:p>
        </w:tc>
        <w:tc>
          <w:tcPr>
            <w:tcW w:w="6412" w:type="dxa"/>
          </w:tcPr>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
                <w:bCs/>
                <w:sz w:val="24"/>
                <w:szCs w:val="24"/>
                <w:lang w:val="tt-RU"/>
              </w:rPr>
              <w:t xml:space="preserve">Танып-белү </w:t>
            </w:r>
            <w:r w:rsidRPr="005F4EB3">
              <w:rPr>
                <w:rFonts w:ascii="Times New Roman" w:hAnsi="Times New Roman"/>
                <w:b/>
                <w:sz w:val="24"/>
                <w:szCs w:val="24"/>
                <w:lang w:val="tt-RU"/>
              </w:rPr>
              <w:t>күнекмәсе.</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 </w:t>
            </w:r>
            <w:r w:rsidRPr="005F4EB3">
              <w:rPr>
                <w:rFonts w:ascii="Times New Roman" w:hAnsi="Times New Roman"/>
                <w:sz w:val="24"/>
                <w:szCs w:val="24"/>
                <w:lang w:val="tt-RU"/>
              </w:rPr>
              <w:t xml:space="preserve">Мөстәкыйль рәвештә төрле текстларны укый белү, өстәмә материалларны таба һәм тиешле урында куллана белү. 2.Бәхәсләшү, үз фикерен дәлилләү, анализ ясау.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3.Логик фикерләү, дөрес нәтиҗә һәм йомгак ясый белү</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b/>
                <w:bCs/>
                <w:sz w:val="24"/>
                <w:szCs w:val="24"/>
                <w:lang w:val="tt-RU"/>
              </w:rPr>
            </w:pPr>
            <w:r w:rsidRPr="005F4EB3">
              <w:rPr>
                <w:rFonts w:ascii="Times New Roman" w:hAnsi="Times New Roman"/>
                <w:b/>
                <w:bCs/>
                <w:sz w:val="24"/>
                <w:szCs w:val="24"/>
                <w:lang w:val="tt-RU"/>
              </w:rPr>
              <w:t xml:space="preserve">Регулятив </w:t>
            </w:r>
            <w:r w:rsidRPr="005F4EB3">
              <w:rPr>
                <w:rFonts w:ascii="Times New Roman" w:hAnsi="Times New Roman"/>
                <w:b/>
                <w:sz w:val="24"/>
                <w:szCs w:val="24"/>
                <w:lang w:val="tt-RU"/>
              </w:rPr>
              <w:t>күнекмә.</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1.   Эшчәнлектә проблеманың чишелеш юлларын билгеләү</w:t>
            </w:r>
            <w:r w:rsidRPr="005F4EB3">
              <w:rPr>
                <w:rFonts w:ascii="Times New Roman" w:hAnsi="Times New Roman"/>
                <w:sz w:val="24"/>
                <w:szCs w:val="24"/>
                <w:lang w:val="tt-RU"/>
              </w:rPr>
              <w:t xml:space="preserve"> . </w:t>
            </w:r>
            <w:r w:rsidRPr="005F4EB3">
              <w:rPr>
                <w:rFonts w:ascii="Times New Roman" w:hAnsi="Times New Roman"/>
                <w:bCs/>
                <w:sz w:val="24"/>
                <w:szCs w:val="24"/>
                <w:lang w:val="tt-RU"/>
              </w:rPr>
              <w:t xml:space="preserve"> 2.Мөстәкыйль рәвештә максатка ирешү юлларын, шулай ук альтернатив юлларын планлаштыра белү. 3.Үзгәреп торучы ситуацияләрдә үз гамәлләреңә төзәтмәләр кертә белү. 4.Уку мәсьәләләренең дөреслегенә, аны чишкәндәге үз мөмкинлекләреңә бәя бирә белү.5.Уку һәм танып-белү процессында үзбәя, карар кабул итүне аңлы рәвештә сайлый белү.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 күнекмә</w:t>
            </w:r>
            <w:r w:rsidRPr="005F4EB3">
              <w:rPr>
                <w:rFonts w:ascii="Times New Roman" w:hAnsi="Times New Roman"/>
                <w:sz w:val="24"/>
                <w:szCs w:val="24"/>
                <w:lang w:val="tt-RU"/>
              </w:rPr>
              <w:t>.</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 Укытучы һәм яшьтәшләре белән бердәм эшчәнлекне оештыра белү. 2. Язма һәм телдән, монологик һәм контекст сөйләм төрләрен оста файдалана белү. 3.Информацион-коммуникатив технологияләрне куллана белү.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shd w:val="clear" w:color="auto" w:fill="FFFFFF"/>
                <w:lang w:val="tt-RU"/>
              </w:rPr>
              <w:t xml:space="preserve">1. </w:t>
            </w:r>
            <w:r w:rsidRPr="005F4EB3">
              <w:rPr>
                <w:rFonts w:ascii="Times New Roman" w:hAnsi="Times New Roman"/>
                <w:sz w:val="24"/>
                <w:szCs w:val="24"/>
                <w:lang w:val="tt-RU"/>
              </w:rPr>
              <w:t xml:space="preserve">Кеше тормышында һәм җәмгыятьтә гаиләнең кирәклелегн аңлау, гаилә әгъзаларына хөрмәт белән караш һәм кайгыртучан мөнәсәбәт. 2. Башка кешегә, аның уй-фикеренә, дөньяга карашына, мәдәниятенә, теленә, диненә, гражданлык позициясенә (карашына) карата аңлы, хөрмәтле һәм игелекле караш. 3. Башка кешеләр белән диалог оештырырга әзер һәм сәләтле булу һәм үзара аңлашуга ирешү. 4.Шәхесара мөнәсәбәтләрдә отышлы икеяклы хезмәттәшлек алымнарын булдыру; үзеңдә лидерлык сыйфатларын тормышка ашыру ысулларын формалаштыру. </w:t>
            </w:r>
          </w:p>
        </w:tc>
      </w:tr>
      <w:tr w:rsidR="00C26876" w:rsidRPr="006B0FEF" w:rsidTr="00BF7A76">
        <w:tc>
          <w:tcPr>
            <w:tcW w:w="1384" w:type="dxa"/>
            <w:gridSpan w:val="2"/>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tt-RU"/>
              </w:rPr>
              <w:t>XX йөз татар әдәбияты. 20-30нчы еллар</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Г.Ибраһимов әсәрләре белән таныша,эчтәлеген сөйли, сорауларга җавап бирә.</w:t>
            </w:r>
            <w:r w:rsidRPr="005F4EB3">
              <w:rPr>
                <w:rFonts w:ascii="Times New Roman" w:hAnsi="Times New Roman"/>
                <w:sz w:val="24"/>
                <w:szCs w:val="24"/>
                <w:lang w:val="tt-RU"/>
              </w:rPr>
              <w:t xml:space="preserve"> Тарихи мәгълүматларга нигезләнеп, М.Җәлилнең биографиясе һәм “Алтынчәч” либреттосы белән таныша. Либретто төшенчәсен аңлый башлый. Поэма геройларының төп сыйфатларын таба. Рифма төрләрен кабатлый. М.Җәлилнең биографиясен сөйли, әсәрне рольләргә бүлеп укый, сорауларга җавап бирә</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lang w:val="tt-RU"/>
              </w:rPr>
              <w:t>Модельгә таянып, билгеләмә чыгару. Тексттан  таныш төшенчәләрне аерып язу</w:t>
            </w:r>
          </w:p>
        </w:tc>
        <w:tc>
          <w:tcPr>
            <w:tcW w:w="6412"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Танып-белү күнекмәсе</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1.</w:t>
            </w:r>
            <w:r w:rsidRPr="005F4EB3">
              <w:rPr>
                <w:rFonts w:ascii="Times New Roman" w:hAnsi="Times New Roman"/>
                <w:bCs/>
                <w:sz w:val="24"/>
                <w:szCs w:val="24"/>
                <w:lang w:val="tt-RU"/>
              </w:rPr>
              <w:t xml:space="preserve">Аңлап уку. </w:t>
            </w:r>
            <w:r w:rsidRPr="005F4EB3">
              <w:rPr>
                <w:rFonts w:ascii="Times New Roman" w:hAnsi="Times New Roman"/>
                <w:sz w:val="24"/>
                <w:szCs w:val="24"/>
                <w:lang w:val="tt-RU"/>
              </w:rPr>
              <w:t>Үз эшчәнлеге максатларына туры килгән,соралган информа</w:t>
            </w:r>
            <w:r w:rsidRPr="005F4EB3">
              <w:rPr>
                <w:rFonts w:ascii="Times New Roman" w:hAnsi="Times New Roman"/>
                <w:sz w:val="24"/>
                <w:szCs w:val="24"/>
              </w:rPr>
              <w:t>ц</w:t>
            </w:r>
            <w:r w:rsidRPr="005F4EB3">
              <w:rPr>
                <w:rFonts w:ascii="Times New Roman" w:hAnsi="Times New Roman"/>
                <w:sz w:val="24"/>
                <w:szCs w:val="24"/>
                <w:lang w:val="tt-RU"/>
              </w:rPr>
              <w:t>ияне тексттан табу. 2. Текст эчтәлегендә ориентлашу,текстның тулы мәгънәсен аңлау. 3. Төрле мәгълүмат чаралары белән эшли, кирәкле мәгълүматны таба, анализлый һәм үз эшчәнлегендә куллана белү.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 </w:t>
            </w:r>
            <w:r w:rsidRPr="005F4EB3">
              <w:rPr>
                <w:rFonts w:ascii="Times New Roman" w:hAnsi="Times New Roman"/>
                <w:b/>
                <w:sz w:val="24"/>
                <w:szCs w:val="24"/>
                <w:lang w:val="tt-RU"/>
              </w:rPr>
              <w:t>Регулятив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 xml:space="preserve">1.Үзеңнең чынбарлыкны үзгәртүгә юнәлтелгән адымыңны планлаштырылган нәтиҗәләр белән тиңләштерә белү, нәтиҗәгә ирешү процессында үз эшчәнлегеңә контроль ясый белү. 2. </w:t>
            </w:r>
            <w:r w:rsidRPr="005F4EB3">
              <w:rPr>
                <w:rFonts w:ascii="Times New Roman" w:hAnsi="Times New Roman"/>
                <w:sz w:val="24"/>
                <w:szCs w:val="24"/>
                <w:lang w:val="tt-RU"/>
              </w:rPr>
              <w:t>Педагог һәм яшьтәшләре белән бергә уку эшчәнлеген бәяләү һәм көтелгән нәтиҗәләрнең критерийларын билгели белү. 3.Үз эшчәнлеген бәяләү һәм көтелгән нәтиҗәләрнең критерийларын  билгеле бер системага салу.</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1.</w:t>
            </w:r>
            <w:r w:rsidRPr="005F4EB3">
              <w:rPr>
                <w:rFonts w:ascii="Times New Roman" w:hAnsi="Times New Roman"/>
                <w:bCs/>
                <w:sz w:val="24"/>
                <w:szCs w:val="24"/>
                <w:lang w:val="tt-RU"/>
              </w:rPr>
              <w:t>Үз хисләреңне, фикерлә реңне әйтеп бирү, үз эшчәнлегеңне планлаштыру, регуля цияләү өчен кирәк булган тел чараларын аңлы рәвештә куллана белү; язма һәм телдән, монологик һәм контекст сөйләм төрләрен оста файдалана белү. 2. Дәлилле итеп үз фикерен башкаларга җиткерә белү, өлкәннәр һәм яшьтәшләре белән продуктив уртак гамәл оештыра белү;</w:t>
            </w:r>
            <w:r w:rsidRPr="005F4EB3">
              <w:rPr>
                <w:rFonts w:ascii="Times New Roman" w:hAnsi="Times New Roman"/>
                <w:sz w:val="24"/>
                <w:szCs w:val="24"/>
                <w:lang w:val="tt-RU"/>
              </w:rPr>
              <w:t xml:space="preserve"> уку һәм танып-белү процессында позитив мөнәсәбәтләр булдыру.</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Җәмгыятьтә яшәү кагыйдәләрен үзләштерү; күршеңә ярдәм итүдә танып-белү инициативасы күрсәтү. </w:t>
            </w:r>
          </w:p>
        </w:tc>
      </w:tr>
      <w:tr w:rsidR="00C26876" w:rsidRPr="006B0FEF" w:rsidTr="00BF7A76">
        <w:tc>
          <w:tcPr>
            <w:tcW w:w="1384" w:type="dxa"/>
            <w:gridSpan w:val="2"/>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tt-RU"/>
              </w:rPr>
              <w:t>Сугыш чоры әдәбияты</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sz w:val="24"/>
                <w:szCs w:val="24"/>
                <w:lang w:val="tt-RU"/>
              </w:rPr>
              <w:t>М.Җәлил шигырләрен укый, белгәннәрен яттан сөйли, анализ ясый, җырга бәһа бирә, үз фикерен дәлилли. Ф.Кәрим иҗатында шигырләрнең уртак һәм аермалы якларын таба, әкият  төрләрен искә төшерә, фольклор һәм язучы әсәрендәге проблемаларны ачыклый. Г.Кутуй тормышы, иҗаты белән таныша. Нәсер төшенчәсен аңлый. А.Алиш тормышы, иҗаты белән таныша. Әсәрләрен анализлый. План төзи.С.Хәким турында мәгълүмат ала “Колын ”хикәясен укый, анализ ясый...</w:t>
            </w:r>
          </w:p>
        </w:tc>
        <w:tc>
          <w:tcPr>
            <w:tcW w:w="1701"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Яңа төшенчәләрнең күләмен билгеләү, аларны модельләштерү. Уку эшчәнлеге максаты белән аның мотивы арасындагы бәйләнешне аңлау.</w:t>
            </w:r>
          </w:p>
        </w:tc>
        <w:tc>
          <w:tcPr>
            <w:tcW w:w="6412"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Танып-белү күнекмәсе.</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1. </w:t>
            </w:r>
            <w:r w:rsidRPr="005F4EB3">
              <w:rPr>
                <w:rFonts w:ascii="Times New Roman" w:hAnsi="Times New Roman"/>
                <w:bCs/>
                <w:sz w:val="24"/>
                <w:szCs w:val="24"/>
                <w:lang w:val="tt-RU"/>
              </w:rPr>
              <w:t>Экологик фикерләүне формалаштыру һәм үстерү, аны танып-белү, коммуникатив, социаль практикада һәм профессиональ ориентациядә куллана белү.</w:t>
            </w:r>
            <w:r w:rsidRPr="005F4EB3">
              <w:rPr>
                <w:rFonts w:ascii="Times New Roman" w:hAnsi="Times New Roman"/>
                <w:sz w:val="24"/>
                <w:szCs w:val="24"/>
                <w:lang w:val="tt-RU"/>
              </w:rPr>
              <w:t xml:space="preserve">2 .Төрле мәгълүмат чаралары белән эшли, кирәкле мәгълүматны таба, анализлый һәм үз эшчәнлегендә куллана белү.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Регулятив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 1.</w:t>
            </w:r>
            <w:r w:rsidRPr="005F4EB3">
              <w:rPr>
                <w:rFonts w:ascii="Times New Roman" w:hAnsi="Times New Roman"/>
                <w:bCs/>
                <w:sz w:val="24"/>
                <w:szCs w:val="24"/>
                <w:lang w:val="tt-RU"/>
              </w:rPr>
              <w:t>Уку мәсьәләләренең дөреслегенә, аны чишкәндәге үз мөмкинлекләреңә бәя бирә белү. 2.</w:t>
            </w:r>
            <w:r w:rsidRPr="005F4EB3">
              <w:rPr>
                <w:rFonts w:ascii="Times New Roman" w:hAnsi="Times New Roman"/>
                <w:sz w:val="24"/>
                <w:szCs w:val="24"/>
                <w:lang w:val="tt-RU"/>
              </w:rPr>
              <w:t xml:space="preserve">проблеманы аңлый белү, гипотеза чыгару, материалны төзү, үз фикереңне раслау өчен дәлилләр сайлый белү, нәтиҗәләрне формалаштыру;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 1.Укылган текстлар буенча сораулар бирә алу. 2. Бирелгән текстларның дәвамын үзлектән сөйләп карау, фикер әйтү, автор фикере белән чагыштыру; бердәм эшчәнлектә мөмкин булган рольләрне билгели белү. 3. Төрле фикерләрне исәпкә алып эш итү. </w:t>
            </w:r>
          </w:p>
          <w:p w:rsidR="00C26876" w:rsidRPr="005F4EB3" w:rsidRDefault="00C26876" w:rsidP="00BF7A76">
            <w:pPr>
              <w:pStyle w:val="NoSpacing"/>
              <w:jc w:val="both"/>
              <w:rPr>
                <w:rFonts w:ascii="Times New Roman" w:hAnsi="Times New Roman"/>
                <w:sz w:val="24"/>
                <w:szCs w:val="24"/>
                <w:lang w:val="tt-RU"/>
              </w:rPr>
            </w:pP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w:t>
            </w:r>
          </w:p>
        </w:tc>
      </w:tr>
      <w:tr w:rsidR="00C26876" w:rsidRPr="006B0FEF" w:rsidTr="00BF7A76">
        <w:trPr>
          <w:trHeight w:val="1182"/>
        </w:trPr>
        <w:tc>
          <w:tcPr>
            <w:tcW w:w="1384" w:type="dxa"/>
            <w:gridSpan w:val="2"/>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tt-RU"/>
              </w:rPr>
              <w:t>Сугыштан соңгы чор әдәбияты</w:t>
            </w:r>
          </w:p>
        </w:tc>
        <w:tc>
          <w:tcPr>
            <w:tcW w:w="19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lang w:val="tt-RU"/>
              </w:rPr>
              <w:t>Р.Харисның “Ветеран дәфтәрләр” шигырен укып анализ ясый.</w:t>
            </w:r>
            <w:r w:rsidRPr="005F4EB3">
              <w:rPr>
                <w:rFonts w:ascii="Times New Roman" w:hAnsi="Times New Roman"/>
                <w:sz w:val="24"/>
                <w:szCs w:val="24"/>
                <w:lang w:val="tt-RU"/>
              </w:rPr>
              <w:t xml:space="preserve"> Метафора турында искә төшерә. Тема буенча тест ярдәмендә белемен тикшерә. Ф.Хөсни турында библиографик белешмә ала. ”Чыбыркы” хикәсен укып анализлый. Р.Әхмәтҗанов ,Ф.Хөсни турында библиографик белешмә ала.</w:t>
            </w:r>
          </w:p>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sz w:val="24"/>
                <w:szCs w:val="24"/>
                <w:lang w:val="tt-RU"/>
              </w:rPr>
              <w:t>”Солдатлар” шигырен укый. Н.Дәүли, Ф.Яруллин, Р.Вәлиева иҗатлары белән таныша,әсәрләргә анализ ясый...</w:t>
            </w:r>
          </w:p>
        </w:tc>
        <w:tc>
          <w:tcPr>
            <w:tcW w:w="1701"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sz w:val="24"/>
                <w:szCs w:val="24"/>
                <w:lang w:val="tt-RU"/>
              </w:rPr>
              <w:t>Мәгълүмат җыю һәм туплауда инициативалы хезмәттәшлек итү, төп һәм ярдәмче мәгълүматны билгели белү, алган белемнәрне структуралаштыру.</w:t>
            </w:r>
          </w:p>
        </w:tc>
        <w:tc>
          <w:tcPr>
            <w:tcW w:w="6412"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Танып-белү күнекмәсе</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1.Укучының үз эшчәнлеген мөстәкыйль рәвештә оештыра белүе, бәяләү</w:t>
            </w:r>
            <w:r w:rsidRPr="005F4EB3">
              <w:rPr>
                <w:rFonts w:ascii="Times New Roman" w:hAnsi="Times New Roman"/>
                <w:bCs/>
                <w:sz w:val="24"/>
                <w:szCs w:val="24"/>
                <w:lang w:val="tt-RU"/>
              </w:rPr>
              <w:t>2. Э</w:t>
            </w:r>
            <w:r w:rsidRPr="005F4EB3">
              <w:rPr>
                <w:rFonts w:ascii="Times New Roman" w:hAnsi="Times New Roman"/>
                <w:sz w:val="24"/>
                <w:szCs w:val="24"/>
                <w:lang w:val="tt-RU"/>
              </w:rPr>
              <w:t xml:space="preserve">лектрон эзләү системалары белән узара бәйләнеш булд.ыру.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Регулятив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 1. Мөстәкыйль рәвештә дәреснең проблемасын һәм максатларын формалаштыру;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Cs/>
                <w:sz w:val="24"/>
                <w:szCs w:val="24"/>
                <w:lang w:val="tt-RU"/>
              </w:rPr>
              <w:t>Үзконтроль нигезләрен яхшы белү,уку һәм танып-белү процессында үзбәя, карар кабул итә белү.</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1. Аралашу бурычларын билгели белү һәм аңа туры килгән сөйләм чараларын сайлап ала белү. 2. Үз фикереңне аргументлар китереп, әдәпле яклый белү. 3. Үз хаталарыңны лаеклы рәвештә таный белү һәм аны төзәтә белү.4. Күмәк эш вакытында бер фикергә килә белү.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w:t>
            </w:r>
          </w:p>
        </w:tc>
      </w:tr>
      <w:tr w:rsidR="00C26876" w:rsidRPr="006B0FEF" w:rsidTr="00BF7A76">
        <w:trPr>
          <w:gridBefore w:val="1"/>
        </w:trPr>
        <w:tc>
          <w:tcPr>
            <w:tcW w:w="1384" w:type="dxa"/>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tt-RU"/>
              </w:rPr>
              <w:t xml:space="preserve">Туган ил,туган як </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Н.Исәнбәт, Н.Мадяров, С.Хәким, Ф.Садриев, Э.Шәрифуллина, Р.Вәлиева, М.Әгъләмов, Г.Афзал, К.Сибгатуллин иҗатлары белән таныша. Әсәрләрнең төп үзенчәлекләрен аера, анализ ясый, охшаш һәм  аермалы якларын таба.</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lang w:val="tt-RU"/>
              </w:rPr>
              <w:t xml:space="preserve">Дәреслек материалын  тиз һәм урынлы файдалану, чагыштыра, гомумиләштерә белү. </w:t>
            </w:r>
            <w:r w:rsidRPr="005F4EB3">
              <w:rPr>
                <w:rFonts w:ascii="Times New Roman" w:hAnsi="Times New Roman"/>
                <w:sz w:val="24"/>
                <w:szCs w:val="24"/>
                <w:lang w:val="tt-RU"/>
              </w:rPr>
              <w:t>Фикер йөртүнең логик чылбырын язу.</w:t>
            </w:r>
          </w:p>
        </w:tc>
        <w:tc>
          <w:tcPr>
            <w:tcW w:w="6412" w:type="dxa"/>
          </w:tcPr>
          <w:p w:rsidR="00C26876" w:rsidRPr="005F4EB3" w:rsidRDefault="00C26876" w:rsidP="00BF7A76">
            <w:pPr>
              <w:pStyle w:val="NoSpacing"/>
              <w:jc w:val="both"/>
              <w:rPr>
                <w:rFonts w:ascii="Times New Roman" w:hAnsi="Times New Roman"/>
                <w:b/>
                <w:sz w:val="24"/>
                <w:szCs w:val="24"/>
                <w:lang w:val="tt-RU"/>
              </w:rPr>
            </w:pPr>
            <w:r w:rsidRPr="005F4EB3">
              <w:rPr>
                <w:rFonts w:ascii="Times New Roman" w:hAnsi="Times New Roman"/>
                <w:b/>
                <w:sz w:val="24"/>
                <w:szCs w:val="24"/>
                <w:lang w:val="tt-RU"/>
              </w:rPr>
              <w:t>Танып-белү күнекмәсе.</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1. Укучының үз эшчәнлеген мөстәкыйль рәвештә оештыра белүе, бәяләве, үзенең кызыксынучанлык өлкәсен билгеләве;  мөстәкыйль рәвештә теманы, куелган проблеманы ача белү, фикер йөртү. </w:t>
            </w:r>
          </w:p>
          <w:p w:rsidR="00C26876" w:rsidRPr="005F4EB3" w:rsidRDefault="00C26876" w:rsidP="00BF7A76">
            <w:pPr>
              <w:pStyle w:val="NoSpacing"/>
              <w:jc w:val="both"/>
              <w:rPr>
                <w:rFonts w:ascii="Times New Roman" w:hAnsi="Times New Roman"/>
                <w:b/>
                <w:sz w:val="24"/>
                <w:szCs w:val="24"/>
                <w:lang w:val="tt-RU"/>
              </w:rPr>
            </w:pPr>
            <w:r w:rsidRPr="005F4EB3">
              <w:rPr>
                <w:rFonts w:ascii="Times New Roman" w:hAnsi="Times New Roman"/>
                <w:sz w:val="24"/>
                <w:szCs w:val="24"/>
                <w:lang w:val="tt-RU"/>
              </w:rPr>
              <w:t xml:space="preserve"> </w:t>
            </w:r>
            <w:r w:rsidRPr="005F4EB3">
              <w:rPr>
                <w:rFonts w:ascii="Times New Roman" w:hAnsi="Times New Roman"/>
                <w:b/>
                <w:sz w:val="24"/>
                <w:szCs w:val="24"/>
                <w:lang w:val="tt-RU"/>
              </w:rPr>
              <w:t xml:space="preserve">Регулятив күнекмә.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1. Мөстәкыйль рәвештә уңышыңның яки уңышсызлыгыңның сәбәпләрен ачыклый белү. 2. Уңышсызлык ситуацияләреннән чыгу юлларын таба белү. 3. Чынбарлыкны үзгәртүгә юнәлтелгән адымнарның кайсылары уку мәсьәләләрен чишкәндә уңай продукт алуга китерүен үткәнгә карап (ретроспективно) билгеләү.</w:t>
            </w:r>
          </w:p>
          <w:p w:rsidR="00C26876" w:rsidRPr="005F4EB3" w:rsidRDefault="00C26876" w:rsidP="00BF7A76">
            <w:pPr>
              <w:pStyle w:val="NoSpacing"/>
              <w:jc w:val="both"/>
              <w:rPr>
                <w:rFonts w:ascii="Times New Roman" w:hAnsi="Times New Roman"/>
                <w:b/>
                <w:sz w:val="24"/>
                <w:szCs w:val="24"/>
                <w:lang w:val="tt-RU"/>
              </w:rPr>
            </w:pPr>
            <w:r w:rsidRPr="005F4EB3">
              <w:rPr>
                <w:rFonts w:ascii="Times New Roman" w:hAnsi="Times New Roman"/>
                <w:b/>
                <w:sz w:val="24"/>
                <w:szCs w:val="24"/>
                <w:lang w:val="tt-RU"/>
              </w:rPr>
              <w:t xml:space="preserve"> Коммуникатив күнекмә.</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1. Диалог барышында үз фикереңне дәлилләп бирә, партнер фикерен сорый белү. 2. Диалог барышында карар кабул итә һәм аны әңгәмәдәшең белән яраштыра белү.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Шәхеснең әхлакый-рухи сыйфатларын камилләштерү: милли горурлык, гражданлык хисләре формалаштыру.</w:t>
            </w:r>
          </w:p>
          <w:p w:rsidR="00C26876" w:rsidRPr="005F4EB3" w:rsidRDefault="00C26876" w:rsidP="00BF7A76">
            <w:pPr>
              <w:pStyle w:val="NoSpacing"/>
              <w:jc w:val="both"/>
              <w:rPr>
                <w:rFonts w:ascii="Times New Roman" w:hAnsi="Times New Roman"/>
                <w:sz w:val="24"/>
                <w:szCs w:val="24"/>
                <w:lang w:val="tt-RU"/>
              </w:rPr>
            </w:pPr>
          </w:p>
        </w:tc>
      </w:tr>
      <w:tr w:rsidR="00C26876" w:rsidRPr="006B0FEF" w:rsidTr="00BF7A76">
        <w:trPr>
          <w:gridBefore w:val="1"/>
        </w:trPr>
        <w:tc>
          <w:tcPr>
            <w:tcW w:w="1384" w:type="dxa"/>
          </w:tcPr>
          <w:p w:rsidR="00C26876" w:rsidRPr="005F4EB3" w:rsidRDefault="00C26876" w:rsidP="00BF7A76">
            <w:pPr>
              <w:pStyle w:val="NoSpacing"/>
              <w:jc w:val="both"/>
              <w:rPr>
                <w:rFonts w:ascii="Times New Roman" w:hAnsi="Times New Roman"/>
                <w:bCs/>
                <w:iCs/>
                <w:sz w:val="24"/>
                <w:szCs w:val="24"/>
                <w:lang w:val="tt-RU"/>
              </w:rPr>
            </w:pPr>
            <w:r w:rsidRPr="005F4EB3">
              <w:rPr>
                <w:rFonts w:ascii="Times New Roman" w:hAnsi="Times New Roman"/>
                <w:bCs/>
                <w:iCs/>
                <w:sz w:val="24"/>
                <w:szCs w:val="24"/>
                <w:lang w:val="tt-RU"/>
              </w:rPr>
              <w:t>Тәрҗемә әсәрләр</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bCs/>
                <w:iCs/>
                <w:sz w:val="24"/>
                <w:szCs w:val="24"/>
                <w:lang w:val="tt-RU"/>
              </w:rPr>
              <w:t xml:space="preserve">Тәрҗемә әсәрләр белән таныша. Тәрҗемәче һөнәренең нечкәлеләренә төшенә. Әсәрләргә план төзи, эчтәлеген сөйли </w:t>
            </w:r>
          </w:p>
        </w:tc>
        <w:tc>
          <w:tcPr>
            <w:tcW w:w="1701"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sz w:val="24"/>
                <w:szCs w:val="24"/>
                <w:lang w:val="tt-RU"/>
              </w:rPr>
              <w:t>Сүзләрне төгәл, урынлы һәм сәнгатьле куллану ягыннан, үзеңнең һәм башкаларның сөйләмен дөрес бәяли белү, үз сөйләмеңдәге хаталарны тану һәм төзәтү.</w:t>
            </w:r>
          </w:p>
        </w:tc>
        <w:tc>
          <w:tcPr>
            <w:tcW w:w="6412"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Танып-белү күнекмәсе.</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1. </w:t>
            </w:r>
            <w:r w:rsidRPr="005F4EB3">
              <w:rPr>
                <w:rFonts w:ascii="Times New Roman" w:hAnsi="Times New Roman"/>
                <w:bCs/>
                <w:sz w:val="24"/>
                <w:szCs w:val="24"/>
                <w:lang w:val="tt-RU"/>
              </w:rPr>
              <w:t>Аңлап уку.</w:t>
            </w:r>
            <w:r w:rsidRPr="005F4EB3">
              <w:rPr>
                <w:rFonts w:ascii="Times New Roman" w:hAnsi="Times New Roman"/>
                <w:sz w:val="24"/>
                <w:szCs w:val="24"/>
                <w:lang w:val="tt-RU"/>
              </w:rPr>
              <w:t>Үз эшчәнлеге максатларына туры килгән,соралган информацияне тексттан табу. 2.Текст эчтәлегендә ориентлашу,текстның тулы мәгънәсен аңлау. 3.татар әдәбиятын рус әдәбияты, башка халыклар әдәбиятлары белән бәйләп укып, әдәбиятлар арасындагы уртак проблемаларны, уртак кыйммәтләрне күрсәтү аша, дөнья культурасы белән танышу.</w:t>
            </w:r>
          </w:p>
          <w:p w:rsidR="00C26876" w:rsidRPr="005F4EB3" w:rsidRDefault="00C26876" w:rsidP="00BF7A76">
            <w:pPr>
              <w:pStyle w:val="NoSpacing"/>
              <w:jc w:val="both"/>
              <w:rPr>
                <w:rFonts w:ascii="Times New Roman" w:hAnsi="Times New Roman"/>
                <w:b/>
                <w:sz w:val="24"/>
                <w:szCs w:val="24"/>
                <w:lang w:val="tt-RU"/>
              </w:rPr>
            </w:pPr>
            <w:r w:rsidRPr="005F4EB3">
              <w:rPr>
                <w:rFonts w:ascii="Times New Roman" w:hAnsi="Times New Roman"/>
                <w:sz w:val="24"/>
                <w:szCs w:val="24"/>
                <w:lang w:val="tt-RU"/>
              </w:rPr>
              <w:t xml:space="preserve"> </w:t>
            </w:r>
            <w:r w:rsidRPr="005F4EB3">
              <w:rPr>
                <w:rFonts w:ascii="Times New Roman" w:hAnsi="Times New Roman"/>
                <w:b/>
                <w:sz w:val="24"/>
                <w:szCs w:val="24"/>
                <w:lang w:val="tt-RU"/>
              </w:rPr>
              <w:t xml:space="preserve">Регулятив  күнекмә.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 xml:space="preserve"> </w:t>
            </w:r>
            <w:r w:rsidRPr="005F4EB3">
              <w:rPr>
                <w:rFonts w:ascii="Times New Roman" w:hAnsi="Times New Roman"/>
                <w:sz w:val="24"/>
                <w:szCs w:val="24"/>
                <w:lang w:val="tt-RU"/>
              </w:rPr>
              <w:t xml:space="preserve">1. Көтелгән нәтиҗәгә ирешә яки ирешә алмау сәбәпләрен аргументлаштырып, үз эшчәнлегеңә бәя бирү. 2.Проблеманы аңлый белү, гипотеза чыгару, материалны төзү, үз фикереңне раслау өчен дәлилләр сайлый белү, нәтиҗәләрне формалаштыру;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1. Бәхәсләшү, үз фикерләрен дәлилләү 2.Информацион һәм коммуникатив уку мәсьәләләрен чишү өчен компьютер технологияләрен куллана белү.3. Үз фикереңне телдән һәм язма формада җиткерә белү. </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Шәхеснең әхлакый-рухи сыйфатларын камилләштерү: милли горурлык, гражданлык хисләре формалаштыру; әхлак нормаларын, җәмгыятьтә яшәү кагыйдәләрен үзләштерү. </w:t>
            </w:r>
          </w:p>
        </w:tc>
      </w:tr>
      <w:tr w:rsidR="00C26876" w:rsidRPr="006B0FEF" w:rsidTr="00BF7A76">
        <w:trPr>
          <w:gridBefore w:val="1"/>
        </w:trPr>
        <w:tc>
          <w:tcPr>
            <w:tcW w:w="1384" w:type="dxa"/>
          </w:tcPr>
          <w:p w:rsidR="00C26876" w:rsidRPr="005F4EB3" w:rsidRDefault="00C26876" w:rsidP="00BF7A76">
            <w:pPr>
              <w:pStyle w:val="NoSpacing"/>
              <w:jc w:val="both"/>
              <w:rPr>
                <w:rFonts w:ascii="Times New Roman" w:hAnsi="Times New Roman"/>
                <w:bCs/>
                <w:i/>
                <w:iCs/>
                <w:sz w:val="24"/>
                <w:szCs w:val="24"/>
                <w:lang w:val="tt-RU"/>
              </w:rPr>
            </w:pPr>
            <w:r w:rsidRPr="005F4EB3">
              <w:rPr>
                <w:rFonts w:ascii="Times New Roman" w:hAnsi="Times New Roman"/>
                <w:bCs/>
                <w:iCs/>
                <w:sz w:val="24"/>
                <w:szCs w:val="24"/>
                <w:lang w:val="tt-RU"/>
              </w:rPr>
              <w:t>Язучылар иҗатында юмор</w:t>
            </w:r>
          </w:p>
        </w:tc>
        <w:tc>
          <w:tcPr>
            <w:tcW w:w="1985" w:type="dxa"/>
          </w:tcPr>
          <w:p w:rsidR="00C26876" w:rsidRPr="005F4EB3" w:rsidRDefault="00C26876" w:rsidP="00BF7A76">
            <w:pPr>
              <w:pStyle w:val="NoSpacing"/>
              <w:jc w:val="both"/>
              <w:rPr>
                <w:rFonts w:ascii="Times New Roman" w:hAnsi="Times New Roman"/>
                <w:color w:val="000000"/>
                <w:sz w:val="24"/>
                <w:szCs w:val="24"/>
                <w:lang w:val="tt-RU"/>
              </w:rPr>
            </w:pPr>
            <w:r w:rsidRPr="005F4EB3">
              <w:rPr>
                <w:rFonts w:ascii="Times New Roman" w:hAnsi="Times New Roman"/>
                <w:color w:val="000000"/>
                <w:sz w:val="24"/>
                <w:szCs w:val="24"/>
                <w:lang w:val="tt-RU"/>
              </w:rPr>
              <w:t xml:space="preserve"> </w:t>
            </w:r>
            <w:r w:rsidRPr="005F4EB3">
              <w:rPr>
                <w:rFonts w:ascii="Times New Roman" w:hAnsi="Times New Roman"/>
                <w:bCs/>
                <w:iCs/>
                <w:sz w:val="24"/>
                <w:szCs w:val="24"/>
                <w:lang w:val="tt-RU"/>
              </w:rPr>
              <w:t>Язучылар иҗатында юморның бирелешен укып күзәтә,юморны таба һәм аңлый.Нәтиҗә ясый</w:t>
            </w:r>
          </w:p>
        </w:tc>
        <w:tc>
          <w:tcPr>
            <w:tcW w:w="1701"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color w:val="000000"/>
                <w:sz w:val="24"/>
                <w:szCs w:val="24"/>
                <w:lang w:val="tt-RU"/>
              </w:rPr>
              <w:t>Күмәк фикер алышуга кушыла алу. Кирәкле мәгълүматны аерып алу, төп һәм ярдәмче мәгълүматны билгели белү.</w:t>
            </w:r>
          </w:p>
        </w:tc>
        <w:tc>
          <w:tcPr>
            <w:tcW w:w="6412"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Танып-белү күнекмәсе.</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 xml:space="preserve">1. Кирәкле мәгълүматны таба, анализлый һәм үз эшчәнлегендә куллана белү;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Регулятив күнекмә.</w:t>
            </w:r>
            <w:r w:rsidRPr="005F4EB3">
              <w:rPr>
                <w:rFonts w:ascii="Times New Roman" w:hAnsi="Times New Roman"/>
                <w:sz w:val="24"/>
                <w:szCs w:val="24"/>
                <w:lang w:val="tt-RU"/>
              </w:rPr>
              <w:t xml:space="preserve"> </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1. Эмоциональ киеренкелекне, арыганлыкны йомшарту, активлаштыру эффектына ирешүне регуляцияләү алымнарын демонстрацияли белү.</w:t>
            </w:r>
          </w:p>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b/>
                <w:sz w:val="24"/>
                <w:szCs w:val="24"/>
                <w:lang w:val="tt-RU"/>
              </w:rPr>
              <w:t>Коммуникатив күнекмә</w:t>
            </w:r>
            <w:r w:rsidRPr="005F4EB3">
              <w:rPr>
                <w:rFonts w:ascii="Times New Roman" w:hAnsi="Times New Roman"/>
                <w:sz w:val="24"/>
                <w:szCs w:val="24"/>
                <w:lang w:val="tt-RU"/>
              </w:rPr>
              <w:t>.</w:t>
            </w:r>
          </w:p>
          <w:p w:rsidR="00C26876" w:rsidRPr="005F4EB3" w:rsidRDefault="00C26876" w:rsidP="00BF7A76">
            <w:pPr>
              <w:pStyle w:val="NoSpacing"/>
              <w:jc w:val="both"/>
              <w:rPr>
                <w:rFonts w:ascii="Times New Roman" w:hAnsi="Times New Roman"/>
                <w:sz w:val="24"/>
                <w:szCs w:val="24"/>
              </w:rPr>
            </w:pPr>
            <w:r w:rsidRPr="005F4EB3">
              <w:rPr>
                <w:rFonts w:ascii="Times New Roman" w:hAnsi="Times New Roman"/>
                <w:sz w:val="24"/>
                <w:szCs w:val="24"/>
                <w:lang w:val="tt-RU"/>
              </w:rPr>
              <w:t xml:space="preserve"> 1. Я</w:t>
            </w:r>
            <w:r w:rsidRPr="005F4EB3">
              <w:rPr>
                <w:rFonts w:ascii="Times New Roman" w:hAnsi="Times New Roman"/>
                <w:bCs/>
                <w:sz w:val="24"/>
                <w:szCs w:val="24"/>
                <w:lang w:val="tt-RU"/>
              </w:rPr>
              <w:t>зма һәм телдән, монологик һәм контекст сөйләм төрләрен оста файдалана белү. 2. Ү</w:t>
            </w:r>
            <w:r w:rsidRPr="005F4EB3">
              <w:rPr>
                <w:rFonts w:ascii="Times New Roman" w:hAnsi="Times New Roman"/>
                <w:sz w:val="24"/>
                <w:szCs w:val="24"/>
                <w:lang w:val="tt-RU"/>
              </w:rPr>
              <w:t xml:space="preserve">з фикерләрен телдән һәм язмача җиткерә белү, башкаларны тыңлый, киңәш бирә белү. 3. Үзең алган белем күнекмәләрен тормышның төрле шартларында куллана белергә өйрәнү. 4. </w:t>
            </w:r>
            <w:r w:rsidRPr="005F4EB3">
              <w:rPr>
                <w:rFonts w:ascii="Times New Roman" w:hAnsi="Times New Roman"/>
                <w:bCs/>
                <w:sz w:val="24"/>
                <w:szCs w:val="24"/>
                <w:lang w:val="tt-RU"/>
              </w:rPr>
              <w:t>Информацион-коммуникатив технологияләр өлкәсендә компетентлылыкны профессиональ ориентациядә куллана белү күнекмәсен   формалаштыру һәм үстерү</w:t>
            </w:r>
          </w:p>
        </w:tc>
        <w:tc>
          <w:tcPr>
            <w:tcW w:w="3685" w:type="dxa"/>
          </w:tcPr>
          <w:p w:rsidR="00C26876" w:rsidRPr="005F4EB3" w:rsidRDefault="00C26876" w:rsidP="00BF7A76">
            <w:pPr>
              <w:pStyle w:val="NoSpacing"/>
              <w:jc w:val="both"/>
              <w:rPr>
                <w:rFonts w:ascii="Times New Roman" w:hAnsi="Times New Roman"/>
                <w:sz w:val="24"/>
                <w:szCs w:val="24"/>
                <w:lang w:val="tt-RU"/>
              </w:rPr>
            </w:pPr>
            <w:r w:rsidRPr="005F4EB3">
              <w:rPr>
                <w:rFonts w:ascii="Times New Roman" w:hAnsi="Times New Roman"/>
                <w:sz w:val="24"/>
                <w:szCs w:val="24"/>
                <w:lang w:val="tt-RU"/>
              </w:rPr>
              <w:t>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w:t>
            </w:r>
          </w:p>
        </w:tc>
      </w:tr>
    </w:tbl>
    <w:p w:rsidR="00C26876" w:rsidRPr="005F4EB3" w:rsidRDefault="00C26876" w:rsidP="00806A0A">
      <w:pPr>
        <w:pStyle w:val="NoSpacing"/>
        <w:jc w:val="both"/>
        <w:rPr>
          <w:rFonts w:ascii="Times New Roman" w:hAnsi="Times New Roman"/>
          <w:sz w:val="24"/>
          <w:szCs w:val="24"/>
          <w:lang w:val="tt-RU"/>
        </w:rPr>
      </w:pPr>
    </w:p>
    <w:p w:rsidR="00C26876" w:rsidRPr="005F4EB3"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Pr="005F4EB3"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Pr="005F4EB3"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Pr="005F4EB3"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Pr="005F4EB3" w:rsidRDefault="00C26876" w:rsidP="00806A0A">
      <w:pPr>
        <w:jc w:val="center"/>
        <w:rPr>
          <w:rFonts w:ascii="Times New Roman" w:hAnsi="Times New Roman"/>
          <w:color w:val="222222"/>
          <w:sz w:val="24"/>
          <w:szCs w:val="24"/>
          <w:shd w:val="clear" w:color="auto" w:fill="FFFFFF"/>
          <w:lang w:val="tt-RU"/>
        </w:rPr>
      </w:pPr>
      <w:r w:rsidRPr="005F4EB3">
        <w:rPr>
          <w:rFonts w:ascii="Times New Roman" w:hAnsi="Times New Roman"/>
          <w:b/>
          <w:sz w:val="24"/>
          <w:szCs w:val="24"/>
          <w:lang w:val="tt-RU"/>
        </w:rPr>
        <w:t>Уку предметының эчтәлеге</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93"/>
        <w:gridCol w:w="12190"/>
        <w:gridCol w:w="993"/>
      </w:tblGrid>
      <w:tr w:rsidR="00C26876" w:rsidRPr="007A361F" w:rsidTr="00BF7A76">
        <w:tc>
          <w:tcPr>
            <w:tcW w:w="2093"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lang w:val="tt-RU"/>
              </w:rPr>
              <w:t>Бүлек исеме</w:t>
            </w:r>
          </w:p>
        </w:tc>
        <w:tc>
          <w:tcPr>
            <w:tcW w:w="12190" w:type="dxa"/>
          </w:tcPr>
          <w:p w:rsidR="00C26876" w:rsidRPr="007A361F" w:rsidRDefault="00C26876" w:rsidP="00BF7A76">
            <w:pPr>
              <w:spacing w:after="0" w:line="240" w:lineRule="auto"/>
              <w:jc w:val="center"/>
              <w:rPr>
                <w:rFonts w:ascii="Times New Roman" w:hAnsi="Times New Roman"/>
                <w:lang w:val="tt-RU"/>
              </w:rPr>
            </w:pPr>
            <w:r w:rsidRPr="007A361F">
              <w:rPr>
                <w:rFonts w:ascii="Times New Roman" w:hAnsi="Times New Roman"/>
                <w:lang w:val="tt-RU"/>
              </w:rPr>
              <w:t>Кыскача эчтәлек</w:t>
            </w:r>
          </w:p>
        </w:tc>
        <w:tc>
          <w:tcPr>
            <w:tcW w:w="993"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lang w:val="tt-RU"/>
              </w:rPr>
              <w:t>Сәгать саны</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lang w:val="tt-RU"/>
              </w:rPr>
              <w:t>Кереш</w:t>
            </w:r>
          </w:p>
        </w:tc>
        <w:tc>
          <w:tcPr>
            <w:tcW w:w="12190" w:type="dxa"/>
          </w:tcPr>
          <w:p w:rsidR="00C26876" w:rsidRPr="007A361F" w:rsidRDefault="00C26876" w:rsidP="00BF7A76">
            <w:pPr>
              <w:spacing w:after="0" w:line="240" w:lineRule="auto"/>
              <w:jc w:val="both"/>
              <w:rPr>
                <w:rFonts w:ascii="Times New Roman" w:hAnsi="Times New Roman"/>
                <w:lang w:val="tt-RU"/>
              </w:rPr>
            </w:pPr>
            <w:r w:rsidRPr="007A361F">
              <w:rPr>
                <w:rFonts w:ascii="Times New Roman" w:hAnsi="Times New Roman"/>
                <w:lang w:val="tt-RU"/>
              </w:rPr>
              <w:t>Б.с.ү. Китап дигән могҗиза. И.Гази.</w:t>
            </w:r>
            <w:r w:rsidRPr="007A361F">
              <w:rPr>
                <w:rFonts w:ascii="Times New Roman" w:hAnsi="Times New Roman"/>
              </w:rPr>
              <w:t xml:space="preserve"> </w:t>
            </w:r>
            <w:r w:rsidRPr="007A361F">
              <w:rPr>
                <w:rFonts w:ascii="Times New Roman" w:hAnsi="Times New Roman"/>
                <w:lang w:val="tt-RU"/>
              </w:rPr>
              <w:t>“</w:t>
            </w:r>
            <w:r w:rsidRPr="007A361F">
              <w:rPr>
                <w:rFonts w:ascii="Times New Roman" w:hAnsi="Times New Roman"/>
              </w:rPr>
              <w:t xml:space="preserve"> </w:t>
            </w:r>
            <w:r w:rsidRPr="007A361F">
              <w:rPr>
                <w:rFonts w:ascii="Times New Roman" w:hAnsi="Times New Roman"/>
                <w:lang w:val="tt-RU"/>
              </w:rPr>
              <w:t>Үзе бер могҗиза</w:t>
            </w:r>
            <w:r w:rsidRPr="007A361F">
              <w:rPr>
                <w:rFonts w:ascii="Times New Roman" w:hAnsi="Times New Roman"/>
              </w:rPr>
              <w:t xml:space="preserve"> </w:t>
            </w:r>
            <w:r w:rsidRPr="007A361F">
              <w:rPr>
                <w:rFonts w:ascii="Times New Roman" w:hAnsi="Times New Roman"/>
                <w:lang w:val="tt-RU"/>
              </w:rPr>
              <w:t>”</w:t>
            </w:r>
            <w:r w:rsidRPr="007A361F">
              <w:rPr>
                <w:rFonts w:ascii="Times New Roman" w:hAnsi="Times New Roman"/>
              </w:rPr>
              <w:t xml:space="preserve"> </w:t>
            </w:r>
            <w:r w:rsidRPr="007A361F">
              <w:rPr>
                <w:rFonts w:ascii="Times New Roman" w:hAnsi="Times New Roman"/>
                <w:lang w:val="tt-RU"/>
              </w:rPr>
              <w:t xml:space="preserve">тексты. </w:t>
            </w:r>
            <w:r>
              <w:rPr>
                <w:rFonts w:ascii="Times New Roman" w:hAnsi="Times New Roman"/>
                <w:lang w:val="tt-RU"/>
              </w:rPr>
              <w:t xml:space="preserve">Китап турында мәкаль, табышмаклар, кызыклы мәгълүматлар. </w:t>
            </w:r>
          </w:p>
        </w:tc>
        <w:tc>
          <w:tcPr>
            <w:tcW w:w="993" w:type="dxa"/>
          </w:tcPr>
          <w:p w:rsidR="00C26876" w:rsidRPr="007A361F" w:rsidRDefault="00C26876" w:rsidP="00BF7A76">
            <w:pPr>
              <w:spacing w:after="0" w:line="240" w:lineRule="auto"/>
              <w:jc w:val="center"/>
              <w:rPr>
                <w:rFonts w:ascii="Times New Roman" w:hAnsi="Times New Roman"/>
                <w:lang w:val="tt-RU"/>
              </w:rPr>
            </w:pPr>
            <w:r w:rsidRPr="007A361F">
              <w:rPr>
                <w:rFonts w:ascii="Times New Roman" w:hAnsi="Times New Roman"/>
                <w:lang w:val="tt-RU"/>
              </w:rPr>
              <w:t>1</w:t>
            </w:r>
          </w:p>
        </w:tc>
      </w:tr>
      <w:tr w:rsidR="00C26876" w:rsidRPr="007A361F" w:rsidTr="00BF7A76">
        <w:trPr>
          <w:trHeight w:val="262"/>
        </w:trPr>
        <w:tc>
          <w:tcPr>
            <w:tcW w:w="2093"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lang w:val="tt-RU"/>
              </w:rPr>
              <w:t>Халык авыз иҗаты</w:t>
            </w:r>
          </w:p>
        </w:tc>
        <w:tc>
          <w:tcPr>
            <w:tcW w:w="12190" w:type="dxa"/>
          </w:tcPr>
          <w:p w:rsidR="00C26876" w:rsidRDefault="00C26876" w:rsidP="00806A0A">
            <w:pPr>
              <w:autoSpaceDE w:val="0"/>
              <w:autoSpaceDN w:val="0"/>
              <w:adjustRightInd w:val="0"/>
              <w:spacing w:after="0" w:line="240" w:lineRule="auto"/>
              <w:textAlignment w:val="center"/>
              <w:rPr>
                <w:rFonts w:ascii="Times New Roman" w:hAnsi="Times New Roman"/>
                <w:lang w:val="tt-RU"/>
              </w:rPr>
            </w:pPr>
            <w:r w:rsidRPr="007A361F">
              <w:rPr>
                <w:rFonts w:ascii="Times New Roman" w:hAnsi="Times New Roman"/>
                <w:lang w:val="tt-RU"/>
              </w:rPr>
              <w:t>Татар халык авыз иҗаты (2 дәрес</w:t>
            </w:r>
            <w:r w:rsidRPr="007A361F">
              <w:rPr>
                <w:rFonts w:ascii="Times New Roman" w:hAnsi="Times New Roman"/>
              </w:rPr>
              <w:t xml:space="preserve"> </w:t>
            </w:r>
            <w:r w:rsidRPr="007A361F">
              <w:rPr>
                <w:rFonts w:ascii="Times New Roman" w:hAnsi="Times New Roman"/>
                <w:lang w:val="tt-RU"/>
              </w:rPr>
              <w:t xml:space="preserve">). </w:t>
            </w:r>
            <w:r>
              <w:rPr>
                <w:rFonts w:ascii="Times New Roman" w:hAnsi="Times New Roman"/>
                <w:lang w:val="tt-RU"/>
              </w:rPr>
              <w:t xml:space="preserve">Фольклорның кече жанрлары. Балалар фольклоры (табышмаклар, такмак, санамышлар, мәзәкләр.  </w:t>
            </w:r>
            <w:r w:rsidRPr="007A361F">
              <w:rPr>
                <w:rFonts w:ascii="Times New Roman" w:hAnsi="Times New Roman"/>
                <w:lang w:val="tt-RU"/>
              </w:rPr>
              <w:t>Бишек җырлары.</w:t>
            </w:r>
            <w:r>
              <w:rPr>
                <w:rFonts w:ascii="Times New Roman" w:hAnsi="Times New Roman"/>
                <w:lang w:val="tt-RU"/>
              </w:rPr>
              <w:t xml:space="preserve"> Бишек җырлары тыңлау.</w:t>
            </w:r>
          </w:p>
          <w:p w:rsidR="00C26876" w:rsidRPr="007A361F" w:rsidRDefault="00C26876" w:rsidP="00806A0A">
            <w:pPr>
              <w:autoSpaceDE w:val="0"/>
              <w:autoSpaceDN w:val="0"/>
              <w:adjustRightInd w:val="0"/>
              <w:spacing w:after="0" w:line="240" w:lineRule="auto"/>
              <w:textAlignment w:val="center"/>
              <w:rPr>
                <w:rFonts w:ascii="Times New Roman" w:hAnsi="Times New Roman"/>
                <w:lang w:val="tt-RU"/>
              </w:rPr>
            </w:pPr>
            <w:r>
              <w:rPr>
                <w:rFonts w:ascii="Times New Roman" w:hAnsi="Times New Roman"/>
                <w:lang w:val="tt-RU"/>
              </w:rPr>
              <w:t xml:space="preserve"> </w:t>
            </w:r>
            <w:r w:rsidRPr="00806A0A">
              <w:rPr>
                <w:rFonts w:ascii="Times New Roman" w:hAnsi="Times New Roman"/>
                <w:b/>
                <w:lang w:val="tt-RU"/>
              </w:rPr>
              <w:t>Әдәбият</w:t>
            </w:r>
            <w:r>
              <w:rPr>
                <w:rFonts w:ascii="Times New Roman" w:hAnsi="Times New Roman"/>
                <w:b/>
                <w:lang w:val="tt-RU"/>
              </w:rPr>
              <w:t xml:space="preserve"> теориясе:  </w:t>
            </w:r>
            <w:r>
              <w:rPr>
                <w:rFonts w:ascii="Times New Roman" w:hAnsi="Times New Roman"/>
                <w:lang w:val="tt-RU"/>
              </w:rPr>
              <w:t>Халык авыз иҗаты. Фольклор.</w:t>
            </w:r>
            <w:r w:rsidRPr="007A361F">
              <w:rPr>
                <w:rFonts w:ascii="Times New Roman" w:hAnsi="Times New Roman"/>
                <w:lang w:val="tt-RU"/>
              </w:rPr>
              <w:t xml:space="preserve"> </w:t>
            </w:r>
          </w:p>
        </w:tc>
        <w:tc>
          <w:tcPr>
            <w:tcW w:w="993" w:type="dxa"/>
          </w:tcPr>
          <w:p w:rsidR="00C26876" w:rsidRPr="007A361F" w:rsidRDefault="00C26876" w:rsidP="00BF7A76">
            <w:pPr>
              <w:spacing w:after="0" w:line="240" w:lineRule="auto"/>
              <w:jc w:val="center"/>
              <w:rPr>
                <w:rFonts w:ascii="Times New Roman" w:hAnsi="Times New Roman"/>
                <w:lang w:val="tt-RU"/>
              </w:rPr>
            </w:pPr>
            <w:r w:rsidRPr="007A361F">
              <w:rPr>
                <w:rFonts w:ascii="Times New Roman" w:hAnsi="Times New Roman"/>
                <w:lang w:val="tt-RU"/>
              </w:rPr>
              <w:t>3</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lang w:val="tt-RU"/>
              </w:rPr>
              <w:t>Татар халык әкиятләре</w:t>
            </w:r>
          </w:p>
        </w:tc>
        <w:tc>
          <w:tcPr>
            <w:tcW w:w="12190" w:type="dxa"/>
          </w:tcPr>
          <w:p w:rsidR="00C26876" w:rsidRDefault="00C26876" w:rsidP="00806A0A">
            <w:pPr>
              <w:autoSpaceDE w:val="0"/>
              <w:autoSpaceDN w:val="0"/>
              <w:adjustRightInd w:val="0"/>
              <w:spacing w:after="0" w:line="240" w:lineRule="auto"/>
              <w:textAlignment w:val="center"/>
              <w:rPr>
                <w:rFonts w:ascii="Times New Roman" w:hAnsi="Times New Roman"/>
                <w:lang w:val="tt-RU"/>
              </w:rPr>
            </w:pPr>
            <w:r w:rsidRPr="007A361F">
              <w:rPr>
                <w:rFonts w:ascii="Times New Roman" w:hAnsi="Times New Roman"/>
                <w:lang w:val="tt-RU"/>
              </w:rPr>
              <w:t>“Ак байтал” әкияте (2 дәрес). Тылсымлы әкият һәм аның геройлары.</w:t>
            </w:r>
            <w:r>
              <w:rPr>
                <w:rFonts w:ascii="Times New Roman" w:hAnsi="Times New Roman"/>
                <w:lang w:val="tt-RU"/>
              </w:rPr>
              <w:t>Ат турында мәкальләр.</w:t>
            </w:r>
            <w:r w:rsidRPr="007A361F">
              <w:rPr>
                <w:rFonts w:ascii="Times New Roman" w:hAnsi="Times New Roman"/>
                <w:lang w:val="tt-RU"/>
              </w:rPr>
              <w:t xml:space="preserve"> Б.с.ү. ”Татар халкы ат ярата”.</w:t>
            </w:r>
            <w:r>
              <w:rPr>
                <w:rFonts w:ascii="Times New Roman" w:hAnsi="Times New Roman"/>
                <w:lang w:val="tt-RU"/>
              </w:rPr>
              <w:t xml:space="preserve"> </w:t>
            </w:r>
            <w:r w:rsidRPr="007A361F">
              <w:rPr>
                <w:rFonts w:ascii="Times New Roman" w:hAnsi="Times New Roman"/>
                <w:lang w:val="tt-RU"/>
              </w:rPr>
              <w:t xml:space="preserve">Татар халык әкияте. </w:t>
            </w:r>
            <w:r>
              <w:rPr>
                <w:rFonts w:ascii="Times New Roman" w:hAnsi="Times New Roman"/>
                <w:lang w:val="tt-RU"/>
              </w:rPr>
              <w:t>Тормыш-көнкүреш әкиятләре.</w:t>
            </w:r>
            <w:r w:rsidRPr="007A361F">
              <w:rPr>
                <w:rFonts w:ascii="Times New Roman" w:hAnsi="Times New Roman"/>
                <w:lang w:val="tt-RU"/>
              </w:rPr>
              <w:t>”Үги кыз”. “Хәйләкәр төлке ”</w:t>
            </w:r>
            <w:r>
              <w:rPr>
                <w:rFonts w:ascii="Times New Roman" w:hAnsi="Times New Roman"/>
                <w:lang w:val="tt-RU"/>
              </w:rPr>
              <w:t xml:space="preserve">- хайваннар турындагы әкият. ” Солдат балтасы ” </w:t>
            </w:r>
            <w:r w:rsidRPr="007A361F">
              <w:rPr>
                <w:rFonts w:ascii="Times New Roman" w:hAnsi="Times New Roman"/>
                <w:lang w:val="tt-RU"/>
              </w:rPr>
              <w:t xml:space="preserve"> .“Камыр батыр” әкияте.С.т.ү. “ Өч каләм ” әкияте. “Кәтән Иваныч</w:t>
            </w:r>
            <w:r w:rsidRPr="009B06D4">
              <w:rPr>
                <w:rFonts w:ascii="Times New Roman" w:hAnsi="Times New Roman"/>
                <w:lang w:val="tt-RU"/>
              </w:rPr>
              <w:t xml:space="preserve"> </w:t>
            </w:r>
            <w:r w:rsidRPr="007A361F">
              <w:rPr>
                <w:rFonts w:ascii="Times New Roman" w:hAnsi="Times New Roman"/>
                <w:lang w:val="tt-RU"/>
              </w:rPr>
              <w:t>” әкияте</w:t>
            </w:r>
            <w:r>
              <w:rPr>
                <w:rFonts w:ascii="Times New Roman" w:hAnsi="Times New Roman"/>
                <w:lang w:val="tt-RU"/>
              </w:rPr>
              <w:t>.</w:t>
            </w:r>
          </w:p>
          <w:p w:rsidR="00C26876" w:rsidRPr="007A361F" w:rsidRDefault="00C26876" w:rsidP="00F33D80">
            <w:pPr>
              <w:autoSpaceDE w:val="0"/>
              <w:autoSpaceDN w:val="0"/>
              <w:adjustRightInd w:val="0"/>
              <w:spacing w:after="0" w:line="240" w:lineRule="auto"/>
              <w:textAlignment w:val="center"/>
              <w:rPr>
                <w:rFonts w:ascii="Times New Roman" w:hAnsi="Times New Roman"/>
                <w:b/>
                <w:lang w:val="tt-RU"/>
              </w:rPr>
            </w:pPr>
            <w:r w:rsidRPr="00806A0A">
              <w:rPr>
                <w:rFonts w:ascii="Times New Roman" w:hAnsi="Times New Roman"/>
                <w:b/>
                <w:lang w:val="tt-RU"/>
              </w:rPr>
              <w:t>Әдәбият теориясе</w:t>
            </w:r>
            <w:r>
              <w:rPr>
                <w:rFonts w:ascii="Times New Roman" w:hAnsi="Times New Roman"/>
                <w:b/>
                <w:lang w:val="tt-RU"/>
              </w:rPr>
              <w:t xml:space="preserve">: </w:t>
            </w:r>
            <w:r w:rsidRPr="00806A0A">
              <w:rPr>
                <w:rFonts w:ascii="Times New Roman" w:hAnsi="Times New Roman"/>
                <w:lang w:val="tt-RU"/>
              </w:rPr>
              <w:t>Әкият. Әкият төрләре. Әкиятнең төзелеше.даими эпитетлар. Гипербола турында төшенчә. Чагыштырулар. Инверсия. Әкияттә башлам, бетем, кульминаөия, чишелеш, төенләнеш, үстерелеш элементлары халык әкиятләренең вариативлыгы.</w:t>
            </w:r>
            <w:r>
              <w:rPr>
                <w:rFonts w:ascii="Times New Roman" w:hAnsi="Times New Roman"/>
                <w:b/>
                <w:lang w:val="tt-RU"/>
              </w:rPr>
              <w:t xml:space="preserve"> </w:t>
            </w:r>
          </w:p>
        </w:tc>
        <w:tc>
          <w:tcPr>
            <w:tcW w:w="993" w:type="dxa"/>
          </w:tcPr>
          <w:p w:rsidR="00C26876" w:rsidRPr="007A361F" w:rsidRDefault="00C26876" w:rsidP="00BF7A76">
            <w:pPr>
              <w:spacing w:after="0" w:line="240" w:lineRule="auto"/>
              <w:jc w:val="center"/>
              <w:rPr>
                <w:rFonts w:ascii="Times New Roman" w:hAnsi="Times New Roman"/>
                <w:lang w:val="tt-RU"/>
              </w:rPr>
            </w:pPr>
            <w:r w:rsidRPr="007A361F">
              <w:rPr>
                <w:rFonts w:ascii="Times New Roman" w:hAnsi="Times New Roman"/>
                <w:lang w:val="tt-RU"/>
              </w:rPr>
              <w:t>9</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bCs/>
                <w:iCs/>
                <w:lang w:val="tt-RU"/>
              </w:rPr>
            </w:pPr>
            <w:r w:rsidRPr="007A361F">
              <w:rPr>
                <w:rFonts w:ascii="Times New Roman" w:hAnsi="Times New Roman"/>
                <w:bCs/>
                <w:iCs/>
                <w:lang w:val="tt-RU"/>
              </w:rPr>
              <w:t>Халык иҗаты белән рухланып</w:t>
            </w:r>
          </w:p>
        </w:tc>
        <w:tc>
          <w:tcPr>
            <w:tcW w:w="12190" w:type="dxa"/>
          </w:tcPr>
          <w:p w:rsidR="00C26876" w:rsidRDefault="00C26876" w:rsidP="00BF7A76">
            <w:pPr>
              <w:autoSpaceDE w:val="0"/>
              <w:autoSpaceDN w:val="0"/>
              <w:adjustRightInd w:val="0"/>
              <w:spacing w:after="0" w:line="240" w:lineRule="auto"/>
              <w:textAlignment w:val="center"/>
              <w:rPr>
                <w:rFonts w:ascii="Times New Roman" w:hAnsi="Times New Roman"/>
                <w:lang w:val="tt-RU"/>
              </w:rPr>
            </w:pPr>
            <w:r w:rsidRPr="007A361F">
              <w:rPr>
                <w:rFonts w:ascii="Times New Roman" w:hAnsi="Times New Roman"/>
                <w:lang w:val="tt-RU"/>
              </w:rPr>
              <w:t>Мәсәлләр. Г. Тукай һәм Ә. Исхак мәсәлләре. Г. Тукай һәм И.Крылов мәсәлләре. С.т.ү. Г. Тукай һәм Г. Шамуков мәсәлләре</w:t>
            </w:r>
            <w:r>
              <w:rPr>
                <w:rFonts w:ascii="Times New Roman" w:hAnsi="Times New Roman"/>
                <w:lang w:val="tt-RU"/>
              </w:rPr>
              <w:t>. Уртак һәм аермалы яклары.</w:t>
            </w:r>
          </w:p>
          <w:p w:rsidR="00C26876" w:rsidRPr="00653750" w:rsidRDefault="00C26876" w:rsidP="00BF7A76">
            <w:pPr>
              <w:autoSpaceDE w:val="0"/>
              <w:autoSpaceDN w:val="0"/>
              <w:adjustRightInd w:val="0"/>
              <w:spacing w:after="0" w:line="240" w:lineRule="auto"/>
              <w:textAlignment w:val="center"/>
              <w:rPr>
                <w:rFonts w:ascii="Times New Roman" w:hAnsi="Times New Roman"/>
                <w:lang w:val="tt-RU"/>
              </w:rPr>
            </w:pPr>
            <w:r w:rsidRPr="00806A0A">
              <w:rPr>
                <w:rFonts w:ascii="Times New Roman" w:hAnsi="Times New Roman"/>
                <w:b/>
                <w:lang w:val="tt-RU"/>
              </w:rPr>
              <w:t>Әдәбият</w:t>
            </w:r>
            <w:r>
              <w:rPr>
                <w:rFonts w:ascii="Times New Roman" w:hAnsi="Times New Roman"/>
                <w:b/>
                <w:lang w:val="tt-RU"/>
              </w:rPr>
              <w:t xml:space="preserve"> теориясе:  </w:t>
            </w:r>
            <w:r>
              <w:rPr>
                <w:rFonts w:ascii="Times New Roman" w:hAnsi="Times New Roman"/>
                <w:lang w:val="tt-RU"/>
              </w:rPr>
              <w:t>Мәсәл жанры, читләтеп әйтү, сюжеты. Мәсәлләрдә мораль. Киная. Аллегория. Мәсәл төзелеше.</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3</w:t>
            </w:r>
          </w:p>
        </w:tc>
      </w:tr>
      <w:tr w:rsidR="00C26876" w:rsidRPr="007A361F" w:rsidTr="00BF7A76">
        <w:trPr>
          <w:trHeight w:val="616"/>
        </w:trPr>
        <w:tc>
          <w:tcPr>
            <w:tcW w:w="2093" w:type="dxa"/>
            <w:tcBorders>
              <w:bottom w:val="single" w:sz="4" w:space="0" w:color="auto"/>
            </w:tcBorders>
          </w:tcPr>
          <w:p w:rsidR="00C26876" w:rsidRPr="007A361F" w:rsidRDefault="00C26876" w:rsidP="00BF7A76">
            <w:pPr>
              <w:spacing w:after="0" w:line="240" w:lineRule="auto"/>
              <w:rPr>
                <w:rFonts w:ascii="Times New Roman" w:hAnsi="Times New Roman"/>
                <w:bCs/>
                <w:iCs/>
                <w:sz w:val="20"/>
                <w:szCs w:val="20"/>
                <w:lang w:val="tt-RU"/>
              </w:rPr>
            </w:pPr>
            <w:r w:rsidRPr="007A361F">
              <w:rPr>
                <w:rFonts w:ascii="Times New Roman" w:hAnsi="Times New Roman"/>
                <w:bCs/>
                <w:iCs/>
                <w:sz w:val="20"/>
                <w:szCs w:val="20"/>
                <w:lang w:val="tt-RU"/>
              </w:rPr>
              <w:t>Хәзинә. Борынгы әдәбиятыбыз үрнәкләре</w:t>
            </w:r>
          </w:p>
        </w:tc>
        <w:tc>
          <w:tcPr>
            <w:tcW w:w="12190" w:type="dxa"/>
            <w:tcBorders>
              <w:bottom w:val="single" w:sz="4" w:space="0" w:color="auto"/>
            </w:tcBorders>
          </w:tcPr>
          <w:p w:rsidR="00C26876" w:rsidRPr="007A361F" w:rsidRDefault="00C26876" w:rsidP="003A54CD">
            <w:pPr>
              <w:autoSpaceDE w:val="0"/>
              <w:autoSpaceDN w:val="0"/>
              <w:adjustRightInd w:val="0"/>
              <w:spacing w:after="0" w:line="240" w:lineRule="auto"/>
              <w:textAlignment w:val="center"/>
              <w:rPr>
                <w:rFonts w:ascii="Times New Roman" w:hAnsi="Times New Roman"/>
                <w:color w:val="000000"/>
                <w:lang w:val="tt-RU"/>
              </w:rPr>
            </w:pPr>
            <w:r w:rsidRPr="007A361F">
              <w:rPr>
                <w:rFonts w:ascii="Times New Roman" w:hAnsi="Times New Roman"/>
                <w:lang w:val="tt-RU"/>
              </w:rPr>
              <w:t>Кол Гали</w:t>
            </w:r>
            <w:r>
              <w:rPr>
                <w:rFonts w:ascii="Times New Roman" w:hAnsi="Times New Roman"/>
                <w:lang w:val="tt-RU"/>
              </w:rPr>
              <w:t xml:space="preserve"> турында белешмә</w:t>
            </w:r>
            <w:r w:rsidRPr="007A361F">
              <w:rPr>
                <w:rFonts w:ascii="Times New Roman" w:hAnsi="Times New Roman"/>
                <w:lang w:val="tt-RU"/>
              </w:rPr>
              <w:t xml:space="preserve">. “Кыйссаи Йосыф” әсәре. </w:t>
            </w:r>
            <w:r>
              <w:rPr>
                <w:rFonts w:ascii="Times New Roman" w:hAnsi="Times New Roman"/>
                <w:lang w:val="tt-RU"/>
              </w:rPr>
              <w:t xml:space="preserve">Поэмадан өзекләр уку. Әсәрнең сюжеты. </w:t>
            </w:r>
            <w:r w:rsidRPr="007A361F">
              <w:rPr>
                <w:rFonts w:ascii="Times New Roman" w:hAnsi="Times New Roman"/>
                <w:lang w:val="tt-RU"/>
              </w:rPr>
              <w:t>Ш. Галиев. “Кол Галигә” шигыре</w:t>
            </w:r>
          </w:p>
        </w:tc>
        <w:tc>
          <w:tcPr>
            <w:tcW w:w="993" w:type="dxa"/>
            <w:tcBorders>
              <w:bottom w:val="single" w:sz="4" w:space="0" w:color="auto"/>
            </w:tcBorders>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3</w:t>
            </w:r>
          </w:p>
        </w:tc>
      </w:tr>
      <w:tr w:rsidR="00C26876" w:rsidRPr="007A361F" w:rsidTr="00BF7A76">
        <w:trPr>
          <w:trHeight w:val="515"/>
        </w:trPr>
        <w:tc>
          <w:tcPr>
            <w:tcW w:w="2093" w:type="dxa"/>
            <w:tcBorders>
              <w:top w:val="single" w:sz="4" w:space="0" w:color="auto"/>
            </w:tcBorders>
          </w:tcPr>
          <w:p w:rsidR="00C26876" w:rsidRPr="007A361F" w:rsidRDefault="00C26876" w:rsidP="00BF7A76">
            <w:pPr>
              <w:spacing w:after="0" w:line="240" w:lineRule="auto"/>
              <w:rPr>
                <w:rFonts w:ascii="Times New Roman" w:hAnsi="Times New Roman"/>
                <w:bCs/>
                <w:iCs/>
                <w:lang w:val="tt-RU"/>
              </w:rPr>
            </w:pPr>
            <w:r w:rsidRPr="007A361F">
              <w:rPr>
                <w:rFonts w:ascii="Times New Roman" w:hAnsi="Times New Roman"/>
                <w:bCs/>
                <w:iCs/>
                <w:lang w:val="tt-RU"/>
              </w:rPr>
              <w:t>Казан ханлыгы әдәбияты үрнәкләре</w:t>
            </w:r>
          </w:p>
        </w:tc>
        <w:tc>
          <w:tcPr>
            <w:tcW w:w="12190" w:type="dxa"/>
            <w:tcBorders>
              <w:top w:val="single" w:sz="4" w:space="0" w:color="auto"/>
            </w:tcBorders>
          </w:tcPr>
          <w:p w:rsidR="00C26876" w:rsidRPr="007A361F" w:rsidRDefault="00C26876" w:rsidP="00BF7A76">
            <w:pPr>
              <w:widowControl w:val="0"/>
              <w:autoSpaceDE w:val="0"/>
              <w:autoSpaceDN w:val="0"/>
              <w:adjustRightInd w:val="0"/>
              <w:spacing w:after="0" w:line="240" w:lineRule="auto"/>
              <w:ind w:left="20"/>
              <w:rPr>
                <w:rFonts w:ascii="Times New Roman" w:hAnsi="Times New Roman"/>
                <w:lang w:val="tt-RU"/>
              </w:rPr>
            </w:pPr>
            <w:r w:rsidRPr="007A361F">
              <w:rPr>
                <w:rFonts w:ascii="Times New Roman" w:hAnsi="Times New Roman"/>
                <w:lang w:val="tt-RU"/>
              </w:rPr>
              <w:t>Мөхәммәдьяр иҗаты</w:t>
            </w:r>
            <w:r>
              <w:rPr>
                <w:rFonts w:ascii="Times New Roman" w:hAnsi="Times New Roman"/>
                <w:lang w:val="tt-RU"/>
              </w:rPr>
              <w:t>. “Нуры содур” поэмасыннан өзек уку.</w:t>
            </w:r>
            <w:r w:rsidRPr="007A361F">
              <w:rPr>
                <w:rFonts w:ascii="Times New Roman" w:hAnsi="Times New Roman"/>
                <w:lang w:val="tt-RU"/>
              </w:rPr>
              <w:t xml:space="preserve"> </w:t>
            </w:r>
          </w:p>
        </w:tc>
        <w:tc>
          <w:tcPr>
            <w:tcW w:w="993" w:type="dxa"/>
            <w:tcBorders>
              <w:top w:val="single" w:sz="4" w:space="0" w:color="auto"/>
            </w:tcBorders>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1</w:t>
            </w:r>
          </w:p>
        </w:tc>
      </w:tr>
      <w:tr w:rsidR="00C26876" w:rsidRPr="009B06D4" w:rsidTr="00BF7A76">
        <w:tc>
          <w:tcPr>
            <w:tcW w:w="2093" w:type="dxa"/>
          </w:tcPr>
          <w:p w:rsidR="00C26876" w:rsidRPr="007A361F" w:rsidRDefault="00C26876" w:rsidP="00BF7A76">
            <w:pPr>
              <w:spacing w:after="0" w:line="240" w:lineRule="auto"/>
              <w:rPr>
                <w:rFonts w:ascii="Times New Roman" w:hAnsi="Times New Roman"/>
                <w:bCs/>
                <w:iCs/>
                <w:lang w:val="tt-RU"/>
              </w:rPr>
            </w:pPr>
            <w:r w:rsidRPr="007A361F">
              <w:rPr>
                <w:rFonts w:ascii="Times New Roman" w:hAnsi="Times New Roman"/>
                <w:bCs/>
                <w:iCs/>
                <w:lang w:val="en-US"/>
              </w:rPr>
              <w:t>XIX</w:t>
            </w:r>
            <w:r w:rsidRPr="007A361F">
              <w:rPr>
                <w:rFonts w:ascii="Times New Roman" w:hAnsi="Times New Roman"/>
                <w:bCs/>
                <w:iCs/>
                <w:lang w:val="tt-RU"/>
              </w:rPr>
              <w:t xml:space="preserve"> йөз әдәбияты </w:t>
            </w:r>
          </w:p>
        </w:tc>
        <w:tc>
          <w:tcPr>
            <w:tcW w:w="12190" w:type="dxa"/>
          </w:tcPr>
          <w:p w:rsidR="00C26876" w:rsidRPr="00F45802" w:rsidRDefault="00C26876" w:rsidP="006705E7">
            <w:pPr>
              <w:autoSpaceDE w:val="0"/>
              <w:autoSpaceDN w:val="0"/>
              <w:adjustRightInd w:val="0"/>
              <w:spacing w:after="0" w:line="240" w:lineRule="auto"/>
              <w:textAlignment w:val="center"/>
              <w:rPr>
                <w:rFonts w:ascii="Times New Roman" w:hAnsi="Times New Roman"/>
                <w:lang w:val="tt-RU"/>
              </w:rPr>
            </w:pPr>
            <w:r w:rsidRPr="007A361F">
              <w:rPr>
                <w:rFonts w:ascii="Times New Roman" w:hAnsi="Times New Roman"/>
                <w:lang w:val="tt-RU"/>
              </w:rPr>
              <w:t>Каюм Насыйри</w:t>
            </w:r>
            <w:r>
              <w:rPr>
                <w:rFonts w:ascii="Times New Roman" w:hAnsi="Times New Roman"/>
                <w:lang w:val="tt-RU"/>
              </w:rPr>
              <w:t xml:space="preserve">, тормыш юлы һәм </w:t>
            </w:r>
            <w:r w:rsidRPr="007A361F">
              <w:rPr>
                <w:rFonts w:ascii="Times New Roman" w:hAnsi="Times New Roman"/>
                <w:lang w:val="tt-RU"/>
              </w:rPr>
              <w:t xml:space="preserve"> иҗаты</w:t>
            </w:r>
            <w:r>
              <w:rPr>
                <w:rFonts w:ascii="Times New Roman" w:hAnsi="Times New Roman"/>
                <w:color w:val="000000"/>
                <w:lang w:val="tt-RU"/>
              </w:rPr>
              <w:t>.</w:t>
            </w:r>
            <w:r w:rsidRPr="009B06D4">
              <w:rPr>
                <w:rFonts w:ascii="Times New Roman" w:hAnsi="Times New Roman"/>
                <w:color w:val="000000"/>
              </w:rPr>
              <w:t xml:space="preserve"> </w:t>
            </w:r>
            <w:r w:rsidRPr="009B06D4">
              <w:rPr>
                <w:rFonts w:ascii="Times New Roman" w:hAnsi="Times New Roman"/>
                <w:b/>
                <w:color w:val="000000"/>
                <w:lang w:val="tt-RU"/>
              </w:rPr>
              <w:t xml:space="preserve">“Патша белән карт”,  </w:t>
            </w:r>
            <w:r>
              <w:rPr>
                <w:rFonts w:ascii="Times New Roman" w:hAnsi="Times New Roman"/>
                <w:color w:val="000000"/>
                <w:lang w:val="tt-RU"/>
              </w:rPr>
              <w:t xml:space="preserve">“Бай һәм хезмәтче”, </w:t>
            </w:r>
            <w:r w:rsidRPr="005F4EB3">
              <w:rPr>
                <w:rFonts w:ascii="Times New Roman" w:hAnsi="Times New Roman"/>
                <w:sz w:val="24"/>
                <w:szCs w:val="24"/>
                <w:lang w:val="tt-RU"/>
              </w:rPr>
              <w:t xml:space="preserve">“Аңгыралык бәласе” </w:t>
            </w:r>
            <w:r w:rsidRPr="007A361F">
              <w:rPr>
                <w:rFonts w:ascii="Times New Roman" w:hAnsi="Times New Roman"/>
                <w:lang w:val="tt-RU"/>
              </w:rPr>
              <w:t xml:space="preserve">К.Насыйри. “Әбүгалисина” әсәре. Б.с.ү. </w:t>
            </w:r>
            <w:r w:rsidRPr="00F45802">
              <w:rPr>
                <w:rFonts w:ascii="Times New Roman" w:hAnsi="Times New Roman"/>
                <w:lang w:val="tt-RU"/>
              </w:rPr>
              <w:t>Әсәргә миниатюр рецензия язу. Белем алуның әһәмияте турында әңгәмә. К. Насыйри музеена сәяхәт.</w:t>
            </w:r>
          </w:p>
          <w:p w:rsidR="00C26876" w:rsidRPr="009B06D4" w:rsidRDefault="00C26876" w:rsidP="006705E7">
            <w:pPr>
              <w:autoSpaceDE w:val="0"/>
              <w:autoSpaceDN w:val="0"/>
              <w:adjustRightInd w:val="0"/>
              <w:spacing w:after="0" w:line="240" w:lineRule="auto"/>
              <w:textAlignment w:val="center"/>
              <w:rPr>
                <w:rFonts w:ascii="Times New Roman" w:hAnsi="Times New Roman"/>
                <w:lang w:val="tt-RU"/>
              </w:rPr>
            </w:pPr>
            <w:r w:rsidRPr="00806A0A">
              <w:rPr>
                <w:rFonts w:ascii="Times New Roman" w:hAnsi="Times New Roman"/>
                <w:b/>
                <w:lang w:val="tt-RU"/>
              </w:rPr>
              <w:t>Әдәбият</w:t>
            </w:r>
            <w:r>
              <w:rPr>
                <w:rFonts w:ascii="Times New Roman" w:hAnsi="Times New Roman"/>
                <w:b/>
                <w:lang w:val="tt-RU"/>
              </w:rPr>
              <w:t xml:space="preserve"> теориясе:  </w:t>
            </w:r>
            <w:r>
              <w:rPr>
                <w:rFonts w:ascii="Times New Roman" w:hAnsi="Times New Roman"/>
                <w:lang w:val="tt-RU"/>
              </w:rPr>
              <w:t>Кысалы кыйсса, тартмалы композиция</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5</w:t>
            </w:r>
          </w:p>
        </w:tc>
      </w:tr>
      <w:tr w:rsidR="00C26876" w:rsidRPr="00F33D80" w:rsidTr="00BF7A76">
        <w:tc>
          <w:tcPr>
            <w:tcW w:w="2093" w:type="dxa"/>
          </w:tcPr>
          <w:p w:rsidR="00C26876" w:rsidRPr="007A361F" w:rsidRDefault="00C26876" w:rsidP="00BF7A76">
            <w:pPr>
              <w:spacing w:after="0" w:line="240" w:lineRule="auto"/>
              <w:rPr>
                <w:rFonts w:ascii="Times New Roman" w:hAnsi="Times New Roman"/>
                <w:bCs/>
                <w:iCs/>
                <w:lang w:val="tt-RU"/>
              </w:rPr>
            </w:pPr>
            <w:r w:rsidRPr="009B06D4">
              <w:rPr>
                <w:rFonts w:ascii="Times New Roman" w:hAnsi="Times New Roman"/>
                <w:bCs/>
                <w:iCs/>
                <w:lang w:val="tt-RU"/>
              </w:rPr>
              <w:t>XX</w:t>
            </w:r>
            <w:r w:rsidRPr="007A361F">
              <w:rPr>
                <w:rFonts w:ascii="Times New Roman" w:hAnsi="Times New Roman"/>
                <w:bCs/>
                <w:iCs/>
                <w:lang w:val="tt-RU"/>
              </w:rPr>
              <w:t xml:space="preserve"> йөз башы татар әдәбияты </w:t>
            </w:r>
          </w:p>
        </w:tc>
        <w:tc>
          <w:tcPr>
            <w:tcW w:w="12190" w:type="dxa"/>
          </w:tcPr>
          <w:p w:rsidR="00C26876" w:rsidRDefault="00C26876" w:rsidP="00E051C2">
            <w:pPr>
              <w:autoSpaceDE w:val="0"/>
              <w:autoSpaceDN w:val="0"/>
              <w:adjustRightInd w:val="0"/>
              <w:spacing w:after="0" w:line="240" w:lineRule="auto"/>
              <w:jc w:val="both"/>
              <w:textAlignment w:val="center"/>
              <w:rPr>
                <w:rFonts w:ascii="Times New Roman" w:hAnsi="Times New Roman"/>
                <w:lang w:val="tt-RU"/>
              </w:rPr>
            </w:pPr>
            <w:r w:rsidRPr="007A361F">
              <w:rPr>
                <w:rFonts w:ascii="Times New Roman" w:hAnsi="Times New Roman"/>
                <w:lang w:val="tt-RU"/>
              </w:rPr>
              <w:t>Г. Тукай – татар халкының бөек шагыйре</w:t>
            </w:r>
            <w:r>
              <w:rPr>
                <w:rFonts w:ascii="Times New Roman" w:hAnsi="Times New Roman"/>
                <w:lang w:val="tt-RU"/>
              </w:rPr>
              <w:t xml:space="preserve"> Шагыйрьнең тормыш юлы турында кыскача белешмә. Башлангыч сыйныфларда шагыйрь турында өйрәнгәннәрне тирәнәйтү. </w:t>
            </w:r>
            <w:r w:rsidRPr="009B06D4">
              <w:rPr>
                <w:rFonts w:ascii="Times New Roman" w:hAnsi="Times New Roman"/>
                <w:b/>
                <w:lang w:val="tt-RU"/>
              </w:rPr>
              <w:t xml:space="preserve">”Су анасы” </w:t>
            </w:r>
            <w:r w:rsidRPr="007A361F">
              <w:rPr>
                <w:rFonts w:ascii="Times New Roman" w:hAnsi="Times New Roman"/>
                <w:lang w:val="tt-RU"/>
              </w:rPr>
              <w:t>әкият-поэмасы.</w:t>
            </w:r>
            <w:r>
              <w:rPr>
                <w:rFonts w:ascii="Times New Roman" w:hAnsi="Times New Roman"/>
                <w:lang w:val="tt-RU"/>
              </w:rPr>
              <w:t xml:space="preserve"> М. Сәхипгәрәевнең “Су анасы”картинасы. </w:t>
            </w:r>
            <w:r w:rsidRPr="007A361F">
              <w:rPr>
                <w:rFonts w:ascii="Times New Roman" w:hAnsi="Times New Roman"/>
                <w:lang w:val="tt-RU"/>
              </w:rPr>
              <w:t xml:space="preserve"> </w:t>
            </w:r>
            <w:r>
              <w:rPr>
                <w:rFonts w:ascii="Times New Roman" w:hAnsi="Times New Roman"/>
                <w:lang w:val="tt-RU"/>
              </w:rPr>
              <w:t xml:space="preserve">“Алтын тарак” балетыннан өзек тыңлау </w:t>
            </w:r>
            <w:r w:rsidRPr="007A361F">
              <w:rPr>
                <w:rFonts w:ascii="Times New Roman" w:hAnsi="Times New Roman"/>
                <w:lang w:val="tt-RU"/>
              </w:rPr>
              <w:t>Г. Тукай. “Эш беткәч уйнарга ярый” әсәре (cыйныфтан тыш уку)</w:t>
            </w:r>
            <w:r>
              <w:rPr>
                <w:rFonts w:ascii="Times New Roman" w:hAnsi="Times New Roman"/>
                <w:lang w:val="tt-RU"/>
              </w:rPr>
              <w:t xml:space="preserve"> Б.С.Ү. “Без яраткан әкият геройлары”.</w:t>
            </w:r>
          </w:p>
          <w:p w:rsidR="00C26876" w:rsidRPr="00F33D80" w:rsidRDefault="00C26876" w:rsidP="00E051C2">
            <w:pPr>
              <w:autoSpaceDE w:val="0"/>
              <w:autoSpaceDN w:val="0"/>
              <w:adjustRightInd w:val="0"/>
              <w:spacing w:after="0" w:line="240" w:lineRule="auto"/>
              <w:jc w:val="both"/>
              <w:textAlignment w:val="center"/>
              <w:rPr>
                <w:rFonts w:ascii="Times New Roman" w:hAnsi="Times New Roman"/>
                <w:lang w:val="tt-RU"/>
              </w:rPr>
            </w:pPr>
            <w:r w:rsidRPr="00F33D80">
              <w:rPr>
                <w:rFonts w:ascii="Times New Roman" w:hAnsi="Times New Roman"/>
                <w:b/>
                <w:lang w:val="tt-RU"/>
              </w:rPr>
              <w:t>Әдәбият теориясе</w:t>
            </w:r>
            <w:r>
              <w:rPr>
                <w:rFonts w:ascii="Times New Roman" w:hAnsi="Times New Roman"/>
                <w:lang w:val="tt-RU"/>
              </w:rPr>
              <w:t xml:space="preserve">: </w:t>
            </w:r>
            <w:r w:rsidRPr="00F33D80">
              <w:rPr>
                <w:rFonts w:ascii="Times New Roman" w:hAnsi="Times New Roman"/>
                <w:lang w:val="tt-RU"/>
              </w:rPr>
              <w:t xml:space="preserve"> Поэма жанры турында төшенчә. Әкият-поэма, рифма, ритм. </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3</w:t>
            </w:r>
          </w:p>
        </w:tc>
      </w:tr>
      <w:tr w:rsidR="00C26876" w:rsidRPr="00F33D80" w:rsidTr="00BF7A76">
        <w:trPr>
          <w:trHeight w:val="714"/>
        </w:trPr>
        <w:tc>
          <w:tcPr>
            <w:tcW w:w="2093" w:type="dxa"/>
          </w:tcPr>
          <w:p w:rsidR="00C26876" w:rsidRPr="007A361F" w:rsidRDefault="00C26876" w:rsidP="00BF7A76">
            <w:pPr>
              <w:spacing w:after="0" w:line="240" w:lineRule="auto"/>
              <w:rPr>
                <w:rFonts w:ascii="Times New Roman" w:hAnsi="Times New Roman"/>
                <w:bCs/>
                <w:iCs/>
                <w:lang w:val="tt-RU"/>
              </w:rPr>
            </w:pPr>
            <w:r w:rsidRPr="00F33D80">
              <w:rPr>
                <w:rFonts w:ascii="Times New Roman" w:hAnsi="Times New Roman"/>
                <w:bCs/>
                <w:iCs/>
                <w:lang w:val="tt-RU"/>
              </w:rPr>
              <w:t>XX</w:t>
            </w:r>
            <w:r w:rsidRPr="007A361F">
              <w:rPr>
                <w:rFonts w:ascii="Times New Roman" w:hAnsi="Times New Roman"/>
                <w:bCs/>
                <w:iCs/>
                <w:lang w:val="tt-RU"/>
              </w:rPr>
              <w:t xml:space="preserve"> йөз татар әдәбияты 20-30нчы еллар</w:t>
            </w:r>
          </w:p>
        </w:tc>
        <w:tc>
          <w:tcPr>
            <w:tcW w:w="12190" w:type="dxa"/>
          </w:tcPr>
          <w:p w:rsidR="00C26876" w:rsidRDefault="00C26876" w:rsidP="00F33D80">
            <w:pPr>
              <w:autoSpaceDE w:val="0"/>
              <w:autoSpaceDN w:val="0"/>
              <w:adjustRightInd w:val="0"/>
              <w:spacing w:after="0" w:line="240" w:lineRule="auto"/>
              <w:jc w:val="both"/>
              <w:textAlignment w:val="center"/>
              <w:rPr>
                <w:rFonts w:ascii="Times New Roman" w:hAnsi="Times New Roman"/>
                <w:lang w:val="tt-RU"/>
              </w:rPr>
            </w:pPr>
            <w:r w:rsidRPr="007A361F">
              <w:rPr>
                <w:rFonts w:ascii="Times New Roman" w:hAnsi="Times New Roman"/>
                <w:lang w:val="tt-RU"/>
              </w:rPr>
              <w:t xml:space="preserve">Г. Ибраһимов. </w:t>
            </w:r>
            <w:r w:rsidRPr="009B06D4">
              <w:rPr>
                <w:rFonts w:ascii="Times New Roman" w:hAnsi="Times New Roman"/>
                <w:b/>
                <w:lang w:val="tt-RU"/>
              </w:rPr>
              <w:t>“Яз башы”</w:t>
            </w:r>
            <w:r w:rsidRPr="007A361F">
              <w:rPr>
                <w:rFonts w:ascii="Times New Roman" w:hAnsi="Times New Roman"/>
                <w:lang w:val="tt-RU"/>
              </w:rPr>
              <w:t xml:space="preserve"> әсәре</w:t>
            </w:r>
            <w:r w:rsidRPr="007A361F">
              <w:rPr>
                <w:rFonts w:ascii="Times New Roman" w:hAnsi="Times New Roman"/>
                <w:color w:val="000000"/>
                <w:lang w:val="tt-RU"/>
              </w:rPr>
              <w:t xml:space="preserve">. </w:t>
            </w:r>
            <w:r w:rsidRPr="007A361F">
              <w:rPr>
                <w:rFonts w:ascii="Times New Roman" w:hAnsi="Times New Roman"/>
                <w:lang w:val="tt-RU"/>
              </w:rPr>
              <w:t>Г. Ибраһимов. “Фагыйлә” хикәясе. Хикәя жанры. Муса Җәлил.</w:t>
            </w:r>
            <w:r>
              <w:rPr>
                <w:rFonts w:ascii="Times New Roman" w:hAnsi="Times New Roman"/>
                <w:lang w:val="tt-RU"/>
              </w:rPr>
              <w:t>Шагыйрьнең тормыш юлы һәм иҗаты.</w:t>
            </w:r>
            <w:r w:rsidRPr="007A361F">
              <w:rPr>
                <w:rFonts w:ascii="Times New Roman" w:hAnsi="Times New Roman"/>
                <w:lang w:val="tt-RU"/>
              </w:rPr>
              <w:t xml:space="preserve"> “Алтынчәч” либреттосынан арияләр</w:t>
            </w:r>
            <w:r w:rsidRPr="007A361F">
              <w:rPr>
                <w:rFonts w:ascii="Times New Roman" w:hAnsi="Times New Roman"/>
                <w:color w:val="000000"/>
                <w:lang w:val="tt-RU"/>
              </w:rPr>
              <w:t xml:space="preserve">. </w:t>
            </w:r>
            <w:r w:rsidRPr="007A361F">
              <w:rPr>
                <w:rFonts w:ascii="Times New Roman" w:hAnsi="Times New Roman"/>
                <w:lang w:val="tt-RU"/>
              </w:rPr>
              <w:t xml:space="preserve">Муса Җәлилнең </w:t>
            </w:r>
            <w:r w:rsidRPr="009B06D4">
              <w:rPr>
                <w:rFonts w:ascii="Times New Roman" w:hAnsi="Times New Roman"/>
                <w:b/>
                <w:lang w:val="tt-RU"/>
              </w:rPr>
              <w:t xml:space="preserve">“Алтынчәч” </w:t>
            </w:r>
            <w:r w:rsidRPr="007A361F">
              <w:rPr>
                <w:rFonts w:ascii="Times New Roman" w:hAnsi="Times New Roman"/>
                <w:lang w:val="tt-RU"/>
              </w:rPr>
              <w:t>либреттосыннан өзек</w:t>
            </w:r>
            <w:r>
              <w:rPr>
                <w:rFonts w:ascii="Times New Roman" w:hAnsi="Times New Roman"/>
                <w:lang w:val="tt-RU"/>
              </w:rPr>
              <w:t>.</w:t>
            </w:r>
          </w:p>
          <w:p w:rsidR="00C26876" w:rsidRPr="007A361F" w:rsidRDefault="00C26876" w:rsidP="00F33D80">
            <w:pPr>
              <w:autoSpaceDE w:val="0"/>
              <w:autoSpaceDN w:val="0"/>
              <w:adjustRightInd w:val="0"/>
              <w:spacing w:after="0" w:line="240" w:lineRule="auto"/>
              <w:jc w:val="both"/>
              <w:textAlignment w:val="center"/>
              <w:rPr>
                <w:rFonts w:ascii="Times New Roman" w:hAnsi="Times New Roman"/>
                <w:lang w:val="tt-RU"/>
              </w:rPr>
            </w:pPr>
            <w:r w:rsidRPr="00806A0A">
              <w:rPr>
                <w:rFonts w:ascii="Times New Roman" w:hAnsi="Times New Roman"/>
                <w:b/>
                <w:lang w:val="tt-RU"/>
              </w:rPr>
              <w:t>Әдәбият</w:t>
            </w:r>
            <w:r>
              <w:rPr>
                <w:rFonts w:ascii="Times New Roman" w:hAnsi="Times New Roman"/>
                <w:b/>
                <w:lang w:val="tt-RU"/>
              </w:rPr>
              <w:t xml:space="preserve"> теориясе: </w:t>
            </w:r>
            <w:r w:rsidRPr="00F33D80">
              <w:rPr>
                <w:rFonts w:ascii="Times New Roman" w:hAnsi="Times New Roman"/>
                <w:lang w:val="tt-RU"/>
              </w:rPr>
              <w:t>ария, либретто, строфа.</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5</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b/>
                <w:bCs/>
                <w:iCs/>
                <w:lang w:val="tt-RU"/>
              </w:rPr>
            </w:pPr>
            <w:r w:rsidRPr="007A361F">
              <w:rPr>
                <w:rFonts w:ascii="Times New Roman" w:hAnsi="Times New Roman"/>
                <w:bCs/>
                <w:iCs/>
                <w:lang w:val="tt-RU"/>
              </w:rPr>
              <w:t>Сугыш чоры әдәбияты</w:t>
            </w:r>
          </w:p>
        </w:tc>
        <w:tc>
          <w:tcPr>
            <w:tcW w:w="12190" w:type="dxa"/>
          </w:tcPr>
          <w:p w:rsidR="00C26876" w:rsidRPr="007A361F" w:rsidRDefault="00C26876" w:rsidP="00BF7A76">
            <w:pPr>
              <w:autoSpaceDE w:val="0"/>
              <w:autoSpaceDN w:val="0"/>
              <w:adjustRightInd w:val="0"/>
              <w:spacing w:after="0" w:line="240" w:lineRule="auto"/>
              <w:textAlignment w:val="center"/>
              <w:rPr>
                <w:rFonts w:ascii="Times New Roman" w:hAnsi="Times New Roman"/>
                <w:lang w:val="tt-RU"/>
              </w:rPr>
            </w:pPr>
            <w:r w:rsidRPr="007A361F">
              <w:rPr>
                <w:rFonts w:ascii="Times New Roman" w:hAnsi="Times New Roman"/>
                <w:lang w:val="tt-RU"/>
              </w:rPr>
              <w:t>М. Җәлил. “Кызыл ромашка” , “Җырларым” шигырьләре</w:t>
            </w:r>
            <w:r w:rsidRPr="007A361F">
              <w:rPr>
                <w:rFonts w:ascii="Times New Roman" w:hAnsi="Times New Roman"/>
                <w:color w:val="000000"/>
                <w:lang w:val="tt-RU"/>
              </w:rPr>
              <w:t xml:space="preserve">. </w:t>
            </w:r>
            <w:r w:rsidRPr="007A361F">
              <w:rPr>
                <w:rFonts w:ascii="Times New Roman" w:hAnsi="Times New Roman"/>
                <w:lang w:val="tt-RU"/>
              </w:rPr>
              <w:t>Б.с.ү “Хөкем алдыннан” картинасы буенча сочинение</w:t>
            </w:r>
            <w:r w:rsidRPr="007A361F">
              <w:rPr>
                <w:rFonts w:ascii="Times New Roman" w:hAnsi="Times New Roman"/>
                <w:color w:val="000000"/>
                <w:lang w:val="tt-RU"/>
              </w:rPr>
              <w:t xml:space="preserve">. </w:t>
            </w:r>
            <w:r w:rsidRPr="007A361F">
              <w:rPr>
                <w:rFonts w:ascii="Times New Roman" w:hAnsi="Times New Roman"/>
                <w:lang w:val="tt-RU"/>
              </w:rPr>
              <w:t>М. Җәлил. “Бүреләр” шигыре</w:t>
            </w:r>
            <w:r w:rsidRPr="007A361F">
              <w:rPr>
                <w:rFonts w:ascii="Times New Roman" w:hAnsi="Times New Roman"/>
                <w:color w:val="000000"/>
                <w:lang w:val="tt-RU"/>
              </w:rPr>
              <w:t xml:space="preserve">. </w:t>
            </w:r>
            <w:r w:rsidRPr="007A361F">
              <w:rPr>
                <w:rFonts w:ascii="Times New Roman" w:hAnsi="Times New Roman"/>
                <w:lang w:val="tt-RU"/>
              </w:rPr>
              <w:t>Муса Җәлил музейларына сәяхәт</w:t>
            </w:r>
            <w:r w:rsidRPr="007A361F">
              <w:rPr>
                <w:rFonts w:ascii="Times New Roman" w:hAnsi="Times New Roman"/>
                <w:color w:val="000000"/>
                <w:lang w:val="tt-RU"/>
              </w:rPr>
              <w:t xml:space="preserve">. </w:t>
            </w:r>
            <w:r w:rsidRPr="007A361F">
              <w:rPr>
                <w:rFonts w:ascii="Times New Roman" w:hAnsi="Times New Roman"/>
                <w:lang w:val="tt-RU"/>
              </w:rPr>
              <w:t>Б.с.ү. “Сугыш узган җирдә” темасына сочинение язу</w:t>
            </w:r>
            <w:r w:rsidRPr="007A361F">
              <w:rPr>
                <w:rFonts w:ascii="Times New Roman" w:hAnsi="Times New Roman"/>
                <w:color w:val="000000"/>
                <w:lang w:val="tt-RU"/>
              </w:rPr>
              <w:t xml:space="preserve">. </w:t>
            </w:r>
            <w:r w:rsidRPr="007A361F">
              <w:rPr>
                <w:rFonts w:ascii="Times New Roman" w:hAnsi="Times New Roman"/>
                <w:lang w:val="tt-RU"/>
              </w:rPr>
              <w:t>Р. Мостафин. “Балыкчы Муса” әсәре(cыйныфтан тыш уку)</w:t>
            </w:r>
            <w:r w:rsidRPr="007A361F">
              <w:rPr>
                <w:rFonts w:ascii="Times New Roman" w:hAnsi="Times New Roman"/>
                <w:color w:val="000000"/>
                <w:lang w:val="tt-RU"/>
              </w:rPr>
              <w:t>.</w:t>
            </w:r>
            <w:r w:rsidRPr="007A361F">
              <w:rPr>
                <w:rFonts w:ascii="Times New Roman" w:hAnsi="Times New Roman"/>
                <w:lang w:val="tt-RU"/>
              </w:rPr>
              <w:t xml:space="preserve"> Ф. Кәрим шигырьләре. </w:t>
            </w:r>
            <w:r w:rsidRPr="00945A34">
              <w:rPr>
                <w:rFonts w:ascii="Times New Roman" w:hAnsi="Times New Roman"/>
                <w:b/>
                <w:lang w:val="tt-RU"/>
              </w:rPr>
              <w:t xml:space="preserve">“Кыр казы”, </w:t>
            </w:r>
            <w:r w:rsidRPr="007A361F">
              <w:rPr>
                <w:rFonts w:ascii="Times New Roman" w:hAnsi="Times New Roman"/>
                <w:lang w:val="tt-RU"/>
              </w:rPr>
              <w:t>“Ватаным өчен” шигырьләре. Ф. Кәрим. “Гармунчы Аю белән җырчы Маймыл” әсәре</w:t>
            </w:r>
            <w:r w:rsidRPr="007A361F">
              <w:rPr>
                <w:rFonts w:ascii="Times New Roman" w:hAnsi="Times New Roman"/>
                <w:color w:val="000000"/>
                <w:lang w:val="tt-RU"/>
              </w:rPr>
              <w:t xml:space="preserve">. </w:t>
            </w:r>
            <w:r w:rsidRPr="007A361F">
              <w:rPr>
                <w:rFonts w:ascii="Times New Roman" w:hAnsi="Times New Roman"/>
                <w:lang w:val="tt-RU"/>
              </w:rPr>
              <w:t>Г. Кутуй. “Сагыну” нәсере</w:t>
            </w:r>
            <w:r w:rsidRPr="007A361F">
              <w:rPr>
                <w:rFonts w:ascii="Times New Roman" w:hAnsi="Times New Roman"/>
                <w:color w:val="000000"/>
                <w:lang w:val="tt-RU"/>
              </w:rPr>
              <w:t xml:space="preserve">. </w:t>
            </w:r>
            <w:r w:rsidRPr="007A361F">
              <w:rPr>
                <w:rFonts w:ascii="Times New Roman" w:hAnsi="Times New Roman"/>
                <w:lang w:val="tt-RU"/>
              </w:rPr>
              <w:t xml:space="preserve">А.Алиш “Килделәр” хикәясе </w:t>
            </w:r>
            <w:r w:rsidRPr="007A361F">
              <w:rPr>
                <w:rFonts w:ascii="Times New Roman" w:hAnsi="Times New Roman"/>
                <w:color w:val="000000"/>
                <w:lang w:val="tt-RU"/>
              </w:rPr>
              <w:t>.</w:t>
            </w:r>
            <w:r w:rsidRPr="007A361F">
              <w:rPr>
                <w:rFonts w:ascii="Times New Roman" w:hAnsi="Times New Roman"/>
                <w:lang w:val="tt-RU"/>
              </w:rPr>
              <w:t>С. Хәким. “Колын” шигыре. С. Хәким музеена сәяхәт</w:t>
            </w:r>
            <w:r w:rsidRPr="007A361F">
              <w:rPr>
                <w:rFonts w:ascii="Times New Roman" w:hAnsi="Times New Roman"/>
                <w:color w:val="000000"/>
                <w:lang w:val="tt-RU"/>
              </w:rPr>
              <w:t>.</w:t>
            </w:r>
            <w:r>
              <w:rPr>
                <w:rFonts w:ascii="Times New Roman" w:hAnsi="Times New Roman"/>
                <w:color w:val="000000"/>
                <w:lang w:val="tt-RU"/>
              </w:rPr>
              <w:t>А. Пластовның “</w:t>
            </w:r>
            <w:r w:rsidRPr="007A361F">
              <w:rPr>
                <w:rFonts w:ascii="Times New Roman" w:hAnsi="Times New Roman"/>
                <w:lang w:val="tt-RU"/>
              </w:rPr>
              <w:t>Фашист</w:t>
            </w:r>
            <w:r>
              <w:rPr>
                <w:rFonts w:ascii="Times New Roman" w:hAnsi="Times New Roman"/>
                <w:lang w:val="tt-RU"/>
              </w:rPr>
              <w:t xml:space="preserve"> самолеты очып үтте” картинасы. </w:t>
            </w:r>
            <w:r w:rsidRPr="007A361F">
              <w:rPr>
                <w:rFonts w:ascii="Times New Roman" w:hAnsi="Times New Roman"/>
                <w:color w:val="000000"/>
                <w:lang w:val="tt-RU"/>
              </w:rPr>
              <w:t xml:space="preserve"> </w:t>
            </w:r>
            <w:r w:rsidRPr="007A361F">
              <w:rPr>
                <w:rFonts w:ascii="Times New Roman" w:hAnsi="Times New Roman"/>
                <w:lang w:val="tt-RU"/>
              </w:rPr>
              <w:t>Б.с.ү. Л. Лерон ”Фашист очып узды” шигыре</w:t>
            </w:r>
            <w:r w:rsidRPr="00745D41">
              <w:rPr>
                <w:rFonts w:ascii="Times New Roman" w:hAnsi="Times New Roman"/>
                <w:lang w:val="tt-RU"/>
              </w:rPr>
              <w:t>. Р.Харис “Ветеран дәфтәрләр” шигыре</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10</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bCs/>
                <w:iCs/>
                <w:lang w:val="tt-RU"/>
              </w:rPr>
            </w:pPr>
            <w:r w:rsidRPr="007A361F">
              <w:rPr>
                <w:rFonts w:ascii="Times New Roman" w:hAnsi="Times New Roman"/>
                <w:bCs/>
                <w:iCs/>
                <w:lang w:val="tt-RU"/>
              </w:rPr>
              <w:t>Сугыштан соңгы чор әдәбияты</w:t>
            </w:r>
          </w:p>
        </w:tc>
        <w:tc>
          <w:tcPr>
            <w:tcW w:w="12190" w:type="dxa"/>
          </w:tcPr>
          <w:p w:rsidR="00C26876" w:rsidRPr="007A361F" w:rsidRDefault="00C26876" w:rsidP="00BF7A76">
            <w:pPr>
              <w:autoSpaceDE w:val="0"/>
              <w:autoSpaceDN w:val="0"/>
              <w:adjustRightInd w:val="0"/>
              <w:spacing w:after="0" w:line="240" w:lineRule="auto"/>
              <w:textAlignment w:val="center"/>
              <w:rPr>
                <w:rFonts w:ascii="Times New Roman" w:hAnsi="Times New Roman"/>
                <w:lang w:val="tt-RU"/>
              </w:rPr>
            </w:pPr>
            <w:r w:rsidRPr="007A361F">
              <w:rPr>
                <w:rFonts w:ascii="Times New Roman" w:hAnsi="Times New Roman"/>
                <w:lang w:val="tt-RU"/>
              </w:rPr>
              <w:t xml:space="preserve">Ф.Хөснинең тормыш юлы һәм иҗаты. Ф. Хөсни. </w:t>
            </w:r>
            <w:r w:rsidRPr="00945A34">
              <w:rPr>
                <w:rFonts w:ascii="Times New Roman" w:hAnsi="Times New Roman"/>
                <w:b/>
                <w:lang w:val="tt-RU"/>
              </w:rPr>
              <w:t>“Чыбыркы”</w:t>
            </w:r>
            <w:r w:rsidRPr="007A361F">
              <w:rPr>
                <w:rFonts w:ascii="Times New Roman" w:hAnsi="Times New Roman"/>
                <w:lang w:val="tt-RU"/>
              </w:rPr>
              <w:t xml:space="preserve"> хикәясе. Р. Әхмәтҗанов. ”Солдатлар” шигыре</w:t>
            </w:r>
            <w:r w:rsidRPr="007A361F">
              <w:rPr>
                <w:rFonts w:ascii="Times New Roman" w:hAnsi="Times New Roman"/>
                <w:color w:val="000000"/>
                <w:lang w:val="tt-RU"/>
              </w:rPr>
              <w:t xml:space="preserve">. </w:t>
            </w:r>
            <w:r w:rsidRPr="007A361F">
              <w:rPr>
                <w:rFonts w:ascii="Times New Roman" w:hAnsi="Times New Roman"/>
                <w:lang w:val="tt-RU"/>
              </w:rPr>
              <w:t xml:space="preserve">Н. Дәүли </w:t>
            </w:r>
            <w:r w:rsidRPr="00945A34">
              <w:rPr>
                <w:rFonts w:ascii="Times New Roman" w:hAnsi="Times New Roman"/>
                <w:b/>
                <w:lang w:val="tt-RU"/>
              </w:rPr>
              <w:t>“Бәхет кайда була?”</w:t>
            </w:r>
            <w:r w:rsidRPr="007A361F">
              <w:rPr>
                <w:rFonts w:ascii="Times New Roman" w:hAnsi="Times New Roman"/>
                <w:lang w:val="tt-RU"/>
              </w:rPr>
              <w:t xml:space="preserve"> шигыре. Н. Дәүли “Кар нинди җылы...” хикәясе. Ф. Яруллин</w:t>
            </w:r>
            <w:r w:rsidRPr="00945A34">
              <w:rPr>
                <w:rFonts w:ascii="Times New Roman" w:hAnsi="Times New Roman"/>
                <w:b/>
                <w:lang w:val="tt-RU"/>
              </w:rPr>
              <w:t xml:space="preserve">. “Зәңгәр күлдә Ай коена” </w:t>
            </w:r>
            <w:r w:rsidRPr="007A361F">
              <w:rPr>
                <w:rFonts w:ascii="Times New Roman" w:hAnsi="Times New Roman"/>
                <w:lang w:val="tt-RU"/>
              </w:rPr>
              <w:t>әкияте. Кеше кайчан бәхетле була?” темасына сөйләшү</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8</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bCs/>
                <w:iCs/>
                <w:lang w:val="tt-RU"/>
              </w:rPr>
            </w:pPr>
            <w:r w:rsidRPr="007A361F">
              <w:rPr>
                <w:rFonts w:ascii="Times New Roman" w:hAnsi="Times New Roman"/>
                <w:bCs/>
                <w:iCs/>
                <w:lang w:val="tt-RU"/>
              </w:rPr>
              <w:t xml:space="preserve">Туган ил,туган як </w:t>
            </w:r>
          </w:p>
        </w:tc>
        <w:tc>
          <w:tcPr>
            <w:tcW w:w="12190"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lang w:val="tt-RU"/>
              </w:rPr>
              <w:t xml:space="preserve">Н. Исәнбәт. “Туган ил” шигыре. Э. Шәрифуллина һәм Г. Зәйнәшеваның туган якка багышланган шигырьләре. Н. Мадъяров. “Сиңа кайттым , гүзәл туган җирем” шигыре. С. Хәким .“Бер горурлык хисе”, “Башка берни дә кирәкми” шигырьләре. Ф. Садриев. “Тургай ни дип җырлый?” әсәре. Р. Вәлиева. “Табигать баласына” шигыре .М. Әгъләмов. </w:t>
            </w:r>
            <w:r w:rsidRPr="001D0976">
              <w:rPr>
                <w:rFonts w:ascii="Times New Roman" w:hAnsi="Times New Roman"/>
                <w:b/>
                <w:lang w:val="tt-RU"/>
              </w:rPr>
              <w:t>“Матурлык минем белән”</w:t>
            </w:r>
            <w:r w:rsidRPr="007A361F">
              <w:rPr>
                <w:rFonts w:ascii="Times New Roman" w:hAnsi="Times New Roman"/>
                <w:lang w:val="tt-RU"/>
              </w:rPr>
              <w:t xml:space="preserve"> шигыре. Туган як турында -шагыйрьләр. </w:t>
            </w:r>
            <w:r>
              <w:rPr>
                <w:rFonts w:ascii="Times New Roman" w:hAnsi="Times New Roman"/>
                <w:lang w:val="tt-RU"/>
              </w:rPr>
              <w:t xml:space="preserve">Кадир Сибгатуллин “Шишкин наратлары” шигыре. </w:t>
            </w:r>
            <w:r w:rsidRPr="007A361F">
              <w:rPr>
                <w:rFonts w:ascii="Times New Roman" w:hAnsi="Times New Roman"/>
                <w:lang w:val="tt-RU"/>
              </w:rPr>
              <w:t>Б.с.ү. Шишкин наратлары</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9</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bCs/>
                <w:iCs/>
                <w:lang w:val="tt-RU"/>
              </w:rPr>
            </w:pPr>
            <w:r w:rsidRPr="007A361F">
              <w:rPr>
                <w:rFonts w:ascii="Times New Roman" w:hAnsi="Times New Roman"/>
                <w:bCs/>
                <w:iCs/>
                <w:lang w:val="tt-RU"/>
              </w:rPr>
              <w:t>Тәрҗемә әсәрләр</w:t>
            </w:r>
          </w:p>
        </w:tc>
        <w:tc>
          <w:tcPr>
            <w:tcW w:w="12190"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lang w:val="tt-RU"/>
              </w:rPr>
              <w:t xml:space="preserve">А. Платонов. </w:t>
            </w:r>
            <w:r w:rsidRPr="001D0976">
              <w:rPr>
                <w:rFonts w:ascii="Times New Roman" w:hAnsi="Times New Roman"/>
                <w:b/>
                <w:lang w:val="tt-RU"/>
              </w:rPr>
              <w:t xml:space="preserve">“Ягъфәр бабай” </w:t>
            </w:r>
            <w:r w:rsidRPr="007A361F">
              <w:rPr>
                <w:rFonts w:ascii="Times New Roman" w:hAnsi="Times New Roman"/>
                <w:lang w:val="tt-RU"/>
              </w:rPr>
              <w:t>әсәре. Дж. Родари “Әбинең кошчыклары” хикәясе. Э. Экзюпери. “Нәни принц” әсәре (cыйныфтан тыш уку)</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3</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b/>
                <w:bCs/>
                <w:i/>
                <w:iCs/>
                <w:lang w:val="tt-RU"/>
              </w:rPr>
            </w:pPr>
            <w:r w:rsidRPr="007A361F">
              <w:rPr>
                <w:rFonts w:ascii="Times New Roman" w:hAnsi="Times New Roman"/>
                <w:bCs/>
                <w:iCs/>
                <w:lang w:val="tt-RU"/>
              </w:rPr>
              <w:t>Язучылар иҗатында юмор</w:t>
            </w:r>
          </w:p>
        </w:tc>
        <w:tc>
          <w:tcPr>
            <w:tcW w:w="12190"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lang w:val="tt-RU"/>
              </w:rPr>
              <w:t xml:space="preserve">А. Гыймадиев хикәяләре. А. Гыймадиев. </w:t>
            </w:r>
            <w:r>
              <w:rPr>
                <w:rFonts w:ascii="Times New Roman" w:hAnsi="Times New Roman"/>
                <w:lang w:val="tt-RU"/>
              </w:rPr>
              <w:t>“Телефонлы кәҗә”, “Интернетта-А</w:t>
            </w:r>
            <w:r>
              <w:rPr>
                <w:rFonts w:ascii="Times New Roman" w:hAnsi="Times New Roman"/>
                <w:lang w:val="en-US"/>
              </w:rPr>
              <w:t>LF</w:t>
            </w:r>
            <w:r>
              <w:rPr>
                <w:rFonts w:ascii="Times New Roman" w:hAnsi="Times New Roman"/>
                <w:lang w:val="tt-RU"/>
              </w:rPr>
              <w:t xml:space="preserve">”, </w:t>
            </w:r>
            <w:r w:rsidRPr="007A361F">
              <w:rPr>
                <w:rFonts w:ascii="Times New Roman" w:hAnsi="Times New Roman"/>
                <w:lang w:val="tt-RU"/>
              </w:rPr>
              <w:t>“Дианаларда кунакта” хи</w:t>
            </w:r>
            <w:r>
              <w:rPr>
                <w:rFonts w:ascii="Times New Roman" w:hAnsi="Times New Roman"/>
                <w:lang w:val="tt-RU"/>
              </w:rPr>
              <w:t xml:space="preserve">кәясе”. </w:t>
            </w:r>
            <w:r w:rsidRPr="007A361F">
              <w:rPr>
                <w:rFonts w:ascii="Times New Roman" w:hAnsi="Times New Roman"/>
                <w:lang w:val="tt-RU"/>
              </w:rPr>
              <w:t xml:space="preserve">Ш. Галиев </w:t>
            </w:r>
            <w:r>
              <w:rPr>
                <w:rFonts w:ascii="Times New Roman" w:hAnsi="Times New Roman"/>
                <w:lang w:val="tt-RU"/>
              </w:rPr>
              <w:t>“Борау”, “Эш  кушып булмый”</w:t>
            </w:r>
            <w:r w:rsidRPr="007A361F">
              <w:rPr>
                <w:rFonts w:ascii="Times New Roman" w:hAnsi="Times New Roman"/>
                <w:lang w:val="tt-RU"/>
              </w:rPr>
              <w:t>шигырьләре.Л. Лерон. “Зөһрә кыз – безнең авылдан” хикәясе. “Песи булсаң иде” шигыре. Ел буе үткәннәрне йомгаклау. Ф. Яруллин “Җыр калдырыйк” шигыре. Р. Миңнуллин</w:t>
            </w:r>
            <w:r>
              <w:rPr>
                <w:rFonts w:ascii="Times New Roman" w:hAnsi="Times New Roman"/>
                <w:lang w:val="tt-RU"/>
              </w:rPr>
              <w:t xml:space="preserve"> “Уйлап табучы”; </w:t>
            </w:r>
            <w:r w:rsidRPr="007A361F">
              <w:rPr>
                <w:rFonts w:ascii="Times New Roman" w:hAnsi="Times New Roman"/>
                <w:lang w:val="tt-RU"/>
              </w:rPr>
              <w:t xml:space="preserve"> Р. Корбан</w:t>
            </w:r>
            <w:r>
              <w:rPr>
                <w:rFonts w:ascii="Times New Roman" w:hAnsi="Times New Roman"/>
                <w:lang w:val="tt-RU"/>
              </w:rPr>
              <w:t xml:space="preserve"> “Үзем”</w:t>
            </w:r>
          </w:p>
        </w:tc>
        <w:tc>
          <w:tcPr>
            <w:tcW w:w="993" w:type="dxa"/>
          </w:tcPr>
          <w:p w:rsidR="00C26876" w:rsidRPr="007A361F" w:rsidRDefault="00C26876" w:rsidP="00BF7A76">
            <w:pPr>
              <w:spacing w:after="0" w:line="240" w:lineRule="auto"/>
              <w:jc w:val="center"/>
              <w:rPr>
                <w:rFonts w:ascii="Times New Roman" w:hAnsi="Times New Roman"/>
                <w:bCs/>
                <w:i/>
                <w:iCs/>
                <w:lang w:val="tt-RU"/>
              </w:rPr>
            </w:pPr>
            <w:r w:rsidRPr="007A361F">
              <w:rPr>
                <w:rFonts w:ascii="Times New Roman" w:hAnsi="Times New Roman"/>
                <w:bCs/>
                <w:i/>
                <w:iCs/>
                <w:lang w:val="tt-RU"/>
              </w:rPr>
              <w:t>7</w:t>
            </w:r>
          </w:p>
        </w:tc>
      </w:tr>
      <w:tr w:rsidR="00C26876" w:rsidRPr="007A361F" w:rsidTr="00BF7A76">
        <w:tc>
          <w:tcPr>
            <w:tcW w:w="2093" w:type="dxa"/>
          </w:tcPr>
          <w:p w:rsidR="00C26876" w:rsidRPr="007A361F" w:rsidRDefault="00C26876" w:rsidP="00BF7A76">
            <w:pPr>
              <w:spacing w:after="0" w:line="240" w:lineRule="auto"/>
              <w:rPr>
                <w:rFonts w:ascii="Times New Roman" w:hAnsi="Times New Roman"/>
                <w:lang w:val="tt-RU"/>
              </w:rPr>
            </w:pPr>
            <w:r w:rsidRPr="007A361F">
              <w:rPr>
                <w:rFonts w:ascii="Times New Roman" w:hAnsi="Times New Roman"/>
                <w:b/>
                <w:i/>
                <w:lang w:val="tt-RU"/>
              </w:rPr>
              <w:t>Барлыгы:</w:t>
            </w:r>
          </w:p>
        </w:tc>
        <w:tc>
          <w:tcPr>
            <w:tcW w:w="12190" w:type="dxa"/>
          </w:tcPr>
          <w:p w:rsidR="00C26876" w:rsidRPr="007A361F" w:rsidRDefault="00C26876" w:rsidP="00BF7A76">
            <w:pPr>
              <w:spacing w:after="0" w:line="240" w:lineRule="auto"/>
              <w:rPr>
                <w:rFonts w:ascii="Times New Roman" w:hAnsi="Times New Roman"/>
                <w:lang w:val="tt-RU"/>
              </w:rPr>
            </w:pPr>
          </w:p>
        </w:tc>
        <w:tc>
          <w:tcPr>
            <w:tcW w:w="993" w:type="dxa"/>
          </w:tcPr>
          <w:p w:rsidR="00C26876" w:rsidRPr="007A361F" w:rsidRDefault="00C26876" w:rsidP="00BF7A76">
            <w:pPr>
              <w:spacing w:after="0" w:line="240" w:lineRule="auto"/>
              <w:jc w:val="center"/>
              <w:rPr>
                <w:rFonts w:ascii="Times New Roman" w:hAnsi="Times New Roman"/>
                <w:b/>
                <w:lang w:val="tt-RU"/>
              </w:rPr>
            </w:pPr>
            <w:r w:rsidRPr="007A361F">
              <w:rPr>
                <w:rFonts w:ascii="Times New Roman" w:hAnsi="Times New Roman"/>
                <w:b/>
                <w:lang w:val="tt-RU"/>
              </w:rPr>
              <w:t>70</w:t>
            </w:r>
          </w:p>
        </w:tc>
      </w:tr>
    </w:tbl>
    <w:p w:rsidR="00C26876" w:rsidRPr="005F4EB3" w:rsidRDefault="00C26876" w:rsidP="00806A0A">
      <w:pPr>
        <w:rPr>
          <w:rFonts w:ascii="Times New Roman" w:hAnsi="Times New Roman"/>
          <w:sz w:val="24"/>
          <w:szCs w:val="24"/>
          <w:lang w:val="en-US"/>
        </w:rPr>
      </w:pPr>
    </w:p>
    <w:p w:rsidR="00C26876" w:rsidRPr="005F4EB3" w:rsidRDefault="00C26876" w:rsidP="00806A0A">
      <w:pPr>
        <w:spacing w:after="0" w:line="240" w:lineRule="auto"/>
        <w:ind w:left="-284"/>
        <w:jc w:val="both"/>
        <w:rPr>
          <w:rFonts w:ascii="Times New Roman" w:hAnsi="Times New Roman"/>
          <w:b/>
          <w:sz w:val="24"/>
          <w:szCs w:val="24"/>
          <w:lang w:val="tt-RU"/>
        </w:rPr>
      </w:pPr>
      <w:r w:rsidRPr="005F4EB3">
        <w:rPr>
          <w:rFonts w:ascii="Times New Roman" w:hAnsi="Times New Roman"/>
          <w:b/>
          <w:sz w:val="24"/>
          <w:szCs w:val="24"/>
          <w:lang w:val="tt-RU"/>
        </w:rPr>
        <w:t xml:space="preserve"> </w:t>
      </w:r>
    </w:p>
    <w:p w:rsidR="00C26876" w:rsidRPr="005F4EB3" w:rsidRDefault="00C26876" w:rsidP="00806A0A">
      <w:pPr>
        <w:spacing w:after="0" w:line="240" w:lineRule="auto"/>
        <w:ind w:left="-284"/>
        <w:jc w:val="both"/>
        <w:rPr>
          <w:rFonts w:ascii="Times New Roman" w:hAnsi="Times New Roman"/>
          <w:b/>
          <w:sz w:val="24"/>
          <w:szCs w:val="24"/>
          <w:lang w:val="tt-RU"/>
        </w:rPr>
      </w:pPr>
    </w:p>
    <w:p w:rsidR="00C26876" w:rsidRPr="005F4EB3"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Default="00C26876" w:rsidP="00806A0A">
      <w:pPr>
        <w:spacing w:after="0" w:line="240" w:lineRule="auto"/>
        <w:ind w:left="-284"/>
        <w:jc w:val="both"/>
        <w:rPr>
          <w:rFonts w:ascii="Times New Roman" w:hAnsi="Times New Roman"/>
          <w:b/>
          <w:sz w:val="24"/>
          <w:szCs w:val="24"/>
          <w:lang w:val="tt-RU"/>
        </w:rPr>
      </w:pPr>
    </w:p>
    <w:p w:rsidR="00C26876" w:rsidRPr="005F4EB3" w:rsidRDefault="00C26876" w:rsidP="00806A0A">
      <w:pPr>
        <w:spacing w:after="0" w:line="240" w:lineRule="auto"/>
        <w:ind w:left="-284"/>
        <w:jc w:val="both"/>
        <w:rPr>
          <w:rFonts w:ascii="Times New Roman" w:hAnsi="Times New Roman"/>
          <w:b/>
          <w:sz w:val="24"/>
          <w:szCs w:val="24"/>
          <w:lang w:val="tt-RU"/>
        </w:rPr>
      </w:pPr>
    </w:p>
    <w:p w:rsidR="00C26876" w:rsidRPr="005F4EB3" w:rsidRDefault="00C26876" w:rsidP="00806A0A">
      <w:pPr>
        <w:spacing w:after="0" w:line="240" w:lineRule="auto"/>
        <w:ind w:left="-284"/>
        <w:jc w:val="both"/>
        <w:rPr>
          <w:rFonts w:ascii="Times New Roman" w:hAnsi="Times New Roman"/>
          <w:b/>
          <w:sz w:val="24"/>
          <w:szCs w:val="24"/>
          <w:lang w:val="tt-RU"/>
        </w:rPr>
      </w:pPr>
    </w:p>
    <w:p w:rsidR="00C26876" w:rsidRPr="00566680" w:rsidRDefault="00C26876" w:rsidP="00BF7A76">
      <w:pPr>
        <w:pStyle w:val="21"/>
        <w:spacing w:line="278" w:lineRule="auto"/>
        <w:ind w:left="0" w:right="311"/>
        <w:rPr>
          <w:b w:val="0"/>
          <w:lang w:val="tt-RU"/>
        </w:rPr>
      </w:pPr>
      <w:r w:rsidRPr="00BF7A76">
        <w:rPr>
          <w:lang w:val="tt-RU"/>
        </w:rPr>
        <w:t>Рус мәктәбендә укучы татар балаларына әдәбияттан тәкъдим ителгән</w:t>
      </w:r>
      <w:r w:rsidRPr="00BF7A76">
        <w:rPr>
          <w:spacing w:val="-25"/>
          <w:lang w:val="tt-RU"/>
        </w:rPr>
        <w:t xml:space="preserve"> </w:t>
      </w:r>
      <w:r w:rsidRPr="00BF7A76">
        <w:rPr>
          <w:lang w:val="tt-RU"/>
        </w:rPr>
        <w:t xml:space="preserve">әсәрләр минимумы </w:t>
      </w:r>
    </w:p>
    <w:p w:rsidR="00C26876" w:rsidRPr="00566680" w:rsidRDefault="00C26876" w:rsidP="00BF7A76">
      <w:pPr>
        <w:spacing w:line="274" w:lineRule="exact"/>
        <w:ind w:left="1019" w:right="307"/>
        <w:rPr>
          <w:rFonts w:ascii="Times New Roman" w:hAnsi="Times New Roman"/>
          <w:sz w:val="24"/>
          <w:szCs w:val="24"/>
          <w:lang w:val="tt-RU"/>
        </w:rPr>
      </w:pPr>
      <w:r w:rsidRPr="00566680">
        <w:rPr>
          <w:rFonts w:ascii="Times New Roman" w:hAnsi="Times New Roman"/>
          <w:sz w:val="24"/>
          <w:szCs w:val="24"/>
          <w:lang w:val="tt-RU"/>
        </w:rPr>
        <w:t>Татар әдипләренең әсәрләре:</w:t>
      </w:r>
    </w:p>
    <w:p w:rsidR="00C26876" w:rsidRPr="00566680" w:rsidRDefault="00C26876" w:rsidP="00BF7A76">
      <w:pPr>
        <w:pStyle w:val="ListParagraph"/>
        <w:numPr>
          <w:ilvl w:val="0"/>
          <w:numId w:val="3"/>
        </w:numPr>
        <w:tabs>
          <w:tab w:val="left" w:pos="1176"/>
        </w:tabs>
        <w:spacing w:before="36"/>
        <w:ind w:right="115"/>
        <w:rPr>
          <w:rFonts w:ascii="Times New Roman" w:hAnsi="Times New Roman"/>
          <w:sz w:val="24"/>
          <w:szCs w:val="24"/>
          <w:lang w:val="ru-RU"/>
        </w:rPr>
      </w:pPr>
      <w:r w:rsidRPr="00566680">
        <w:rPr>
          <w:rFonts w:ascii="Times New Roman" w:hAnsi="Times New Roman"/>
          <w:sz w:val="24"/>
          <w:szCs w:val="24"/>
          <w:lang w:val="ru-RU"/>
        </w:rPr>
        <w:t>К.Насыйри “ Патша</w:t>
      </w:r>
      <w:r w:rsidRPr="00566680">
        <w:rPr>
          <w:rFonts w:ascii="Times New Roman" w:hAnsi="Times New Roman"/>
          <w:sz w:val="24"/>
          <w:szCs w:val="24"/>
          <w:lang w:val="tt-RU"/>
        </w:rPr>
        <w:t xml:space="preserve"> </w:t>
      </w:r>
      <w:r w:rsidRPr="00566680">
        <w:rPr>
          <w:rFonts w:ascii="Times New Roman" w:hAnsi="Times New Roman"/>
          <w:sz w:val="24"/>
          <w:szCs w:val="24"/>
          <w:lang w:val="ru-RU"/>
        </w:rPr>
        <w:t>белән</w:t>
      </w:r>
      <w:r w:rsidRPr="00566680">
        <w:rPr>
          <w:rFonts w:ascii="Times New Roman" w:hAnsi="Times New Roman"/>
          <w:spacing w:val="-2"/>
          <w:sz w:val="24"/>
          <w:szCs w:val="24"/>
          <w:lang w:val="ru-RU"/>
        </w:rPr>
        <w:t xml:space="preserve"> </w:t>
      </w:r>
      <w:r w:rsidRPr="00566680">
        <w:rPr>
          <w:rFonts w:ascii="Times New Roman" w:hAnsi="Times New Roman"/>
          <w:sz w:val="24"/>
          <w:szCs w:val="24"/>
          <w:lang w:val="ru-RU"/>
        </w:rPr>
        <w:t>карт”;</w:t>
      </w:r>
    </w:p>
    <w:p w:rsidR="00C26876" w:rsidRPr="00566680" w:rsidRDefault="00C26876" w:rsidP="00BF7A76">
      <w:pPr>
        <w:pStyle w:val="ListParagraph"/>
        <w:numPr>
          <w:ilvl w:val="0"/>
          <w:numId w:val="3"/>
        </w:numPr>
        <w:tabs>
          <w:tab w:val="left" w:pos="1176"/>
        </w:tabs>
        <w:spacing w:before="41"/>
        <w:ind w:right="115"/>
        <w:rPr>
          <w:rFonts w:ascii="Times New Roman" w:hAnsi="Times New Roman"/>
          <w:sz w:val="24"/>
          <w:szCs w:val="24"/>
        </w:rPr>
      </w:pPr>
      <w:r w:rsidRPr="00566680">
        <w:rPr>
          <w:rFonts w:ascii="Times New Roman" w:hAnsi="Times New Roman"/>
          <w:sz w:val="24"/>
          <w:szCs w:val="24"/>
        </w:rPr>
        <w:t>Г. Тукай “Су</w:t>
      </w:r>
      <w:r w:rsidRPr="00566680">
        <w:rPr>
          <w:rFonts w:ascii="Times New Roman" w:hAnsi="Times New Roman"/>
          <w:spacing w:val="-6"/>
          <w:sz w:val="24"/>
          <w:szCs w:val="24"/>
        </w:rPr>
        <w:t xml:space="preserve"> </w:t>
      </w:r>
      <w:r w:rsidRPr="00566680">
        <w:rPr>
          <w:rFonts w:ascii="Times New Roman" w:hAnsi="Times New Roman"/>
          <w:sz w:val="24"/>
          <w:szCs w:val="24"/>
        </w:rPr>
        <w:t>анасы”;</w:t>
      </w:r>
    </w:p>
    <w:p w:rsidR="00C26876" w:rsidRPr="00566680" w:rsidRDefault="00C26876" w:rsidP="00BF7A76">
      <w:pPr>
        <w:pStyle w:val="ListParagraph"/>
        <w:numPr>
          <w:ilvl w:val="0"/>
          <w:numId w:val="3"/>
        </w:numPr>
        <w:tabs>
          <w:tab w:val="left" w:pos="1176"/>
        </w:tabs>
        <w:spacing w:before="43"/>
        <w:ind w:right="115"/>
        <w:rPr>
          <w:rFonts w:ascii="Times New Roman" w:hAnsi="Times New Roman"/>
          <w:sz w:val="24"/>
          <w:szCs w:val="24"/>
        </w:rPr>
      </w:pPr>
      <w:r w:rsidRPr="00566680">
        <w:rPr>
          <w:rFonts w:ascii="Times New Roman" w:hAnsi="Times New Roman"/>
          <w:sz w:val="24"/>
          <w:szCs w:val="24"/>
        </w:rPr>
        <w:t>Г. Ибраһимов “Яз</w:t>
      </w:r>
      <w:r w:rsidRPr="00566680">
        <w:rPr>
          <w:rFonts w:ascii="Times New Roman" w:hAnsi="Times New Roman"/>
          <w:spacing w:val="1"/>
          <w:sz w:val="24"/>
          <w:szCs w:val="24"/>
        </w:rPr>
        <w:t xml:space="preserve"> </w:t>
      </w:r>
      <w:r w:rsidRPr="00566680">
        <w:rPr>
          <w:rFonts w:ascii="Times New Roman" w:hAnsi="Times New Roman"/>
          <w:sz w:val="24"/>
          <w:szCs w:val="24"/>
        </w:rPr>
        <w:t>башы”;</w:t>
      </w:r>
    </w:p>
    <w:p w:rsidR="00C26876" w:rsidRPr="00566680" w:rsidRDefault="00C26876" w:rsidP="00BF7A76">
      <w:pPr>
        <w:pStyle w:val="ListParagraph"/>
        <w:numPr>
          <w:ilvl w:val="0"/>
          <w:numId w:val="3"/>
        </w:numPr>
        <w:tabs>
          <w:tab w:val="left" w:pos="1176"/>
        </w:tabs>
        <w:spacing w:before="41"/>
        <w:ind w:right="115"/>
        <w:rPr>
          <w:rFonts w:ascii="Times New Roman" w:hAnsi="Times New Roman"/>
          <w:sz w:val="24"/>
          <w:szCs w:val="24"/>
        </w:rPr>
      </w:pPr>
      <w:r w:rsidRPr="00566680">
        <w:rPr>
          <w:rFonts w:ascii="Times New Roman" w:hAnsi="Times New Roman"/>
          <w:sz w:val="24"/>
          <w:szCs w:val="24"/>
        </w:rPr>
        <w:t>М. Җәлил</w:t>
      </w:r>
      <w:r w:rsidRPr="00566680">
        <w:rPr>
          <w:rFonts w:ascii="Times New Roman" w:hAnsi="Times New Roman"/>
          <w:spacing w:val="-1"/>
          <w:sz w:val="24"/>
          <w:szCs w:val="24"/>
        </w:rPr>
        <w:t xml:space="preserve"> </w:t>
      </w:r>
      <w:r w:rsidRPr="00566680">
        <w:rPr>
          <w:rFonts w:ascii="Times New Roman" w:hAnsi="Times New Roman"/>
          <w:sz w:val="24"/>
          <w:szCs w:val="24"/>
        </w:rPr>
        <w:t>“Алтынчәч”;</w:t>
      </w:r>
    </w:p>
    <w:p w:rsidR="00C26876" w:rsidRPr="00566680" w:rsidRDefault="00C26876" w:rsidP="00BF7A76">
      <w:pPr>
        <w:pStyle w:val="ListParagraph"/>
        <w:numPr>
          <w:ilvl w:val="0"/>
          <w:numId w:val="3"/>
        </w:numPr>
        <w:tabs>
          <w:tab w:val="left" w:pos="1176"/>
        </w:tabs>
        <w:spacing w:before="41"/>
        <w:ind w:right="115"/>
        <w:rPr>
          <w:rFonts w:ascii="Times New Roman" w:hAnsi="Times New Roman"/>
          <w:sz w:val="24"/>
          <w:szCs w:val="24"/>
        </w:rPr>
      </w:pPr>
      <w:r w:rsidRPr="00566680">
        <w:rPr>
          <w:rFonts w:ascii="Times New Roman" w:hAnsi="Times New Roman"/>
          <w:sz w:val="24"/>
          <w:szCs w:val="24"/>
        </w:rPr>
        <w:t>Ф.Кәрим “Кыр</w:t>
      </w:r>
      <w:r w:rsidRPr="00566680">
        <w:rPr>
          <w:rFonts w:ascii="Times New Roman" w:hAnsi="Times New Roman"/>
          <w:spacing w:val="-2"/>
          <w:sz w:val="24"/>
          <w:szCs w:val="24"/>
        </w:rPr>
        <w:t xml:space="preserve"> </w:t>
      </w:r>
      <w:r w:rsidRPr="00566680">
        <w:rPr>
          <w:rFonts w:ascii="Times New Roman" w:hAnsi="Times New Roman"/>
          <w:sz w:val="24"/>
          <w:szCs w:val="24"/>
        </w:rPr>
        <w:t>казы”;</w:t>
      </w:r>
    </w:p>
    <w:p w:rsidR="00C26876" w:rsidRPr="00566680" w:rsidRDefault="00C26876" w:rsidP="00BF7A76">
      <w:pPr>
        <w:pStyle w:val="ListParagraph"/>
        <w:numPr>
          <w:ilvl w:val="0"/>
          <w:numId w:val="3"/>
        </w:numPr>
        <w:tabs>
          <w:tab w:val="left" w:pos="1176"/>
        </w:tabs>
        <w:spacing w:before="41"/>
        <w:ind w:right="115"/>
        <w:rPr>
          <w:rFonts w:ascii="Times New Roman" w:hAnsi="Times New Roman"/>
          <w:sz w:val="24"/>
          <w:szCs w:val="24"/>
        </w:rPr>
      </w:pPr>
      <w:r w:rsidRPr="00566680">
        <w:rPr>
          <w:rFonts w:ascii="Times New Roman" w:hAnsi="Times New Roman"/>
          <w:sz w:val="24"/>
          <w:szCs w:val="24"/>
        </w:rPr>
        <w:t>Ф. Хөсни</w:t>
      </w:r>
      <w:r w:rsidRPr="00566680">
        <w:rPr>
          <w:rFonts w:ascii="Times New Roman" w:hAnsi="Times New Roman"/>
          <w:spacing w:val="-1"/>
          <w:sz w:val="24"/>
          <w:szCs w:val="24"/>
        </w:rPr>
        <w:t xml:space="preserve"> </w:t>
      </w:r>
      <w:r w:rsidRPr="00566680">
        <w:rPr>
          <w:rFonts w:ascii="Times New Roman" w:hAnsi="Times New Roman"/>
          <w:sz w:val="24"/>
          <w:szCs w:val="24"/>
        </w:rPr>
        <w:t>“Чыбыркы”;</w:t>
      </w:r>
    </w:p>
    <w:p w:rsidR="00C26876" w:rsidRPr="00566680" w:rsidRDefault="00C26876" w:rsidP="00BF7A76">
      <w:pPr>
        <w:pStyle w:val="ListParagraph"/>
        <w:numPr>
          <w:ilvl w:val="0"/>
          <w:numId w:val="3"/>
        </w:numPr>
        <w:tabs>
          <w:tab w:val="left" w:pos="1176"/>
        </w:tabs>
        <w:spacing w:before="43"/>
        <w:ind w:right="115"/>
        <w:rPr>
          <w:rFonts w:ascii="Times New Roman" w:hAnsi="Times New Roman"/>
          <w:sz w:val="24"/>
          <w:szCs w:val="24"/>
        </w:rPr>
      </w:pPr>
      <w:r w:rsidRPr="00566680">
        <w:rPr>
          <w:rFonts w:ascii="Times New Roman" w:hAnsi="Times New Roman"/>
          <w:sz w:val="24"/>
          <w:szCs w:val="24"/>
        </w:rPr>
        <w:t>Ф. Яруллин “Зәңгәр</w:t>
      </w:r>
      <w:r w:rsidRPr="00566680">
        <w:rPr>
          <w:rFonts w:ascii="Times New Roman" w:hAnsi="Times New Roman"/>
          <w:sz w:val="24"/>
          <w:szCs w:val="24"/>
          <w:lang w:val="tt-RU"/>
        </w:rPr>
        <w:t xml:space="preserve"> </w:t>
      </w:r>
      <w:r w:rsidRPr="00566680">
        <w:rPr>
          <w:rFonts w:ascii="Times New Roman" w:hAnsi="Times New Roman"/>
          <w:sz w:val="24"/>
          <w:szCs w:val="24"/>
        </w:rPr>
        <w:t>күлдә ай</w:t>
      </w:r>
      <w:r w:rsidRPr="00566680">
        <w:rPr>
          <w:rFonts w:ascii="Times New Roman" w:hAnsi="Times New Roman"/>
          <w:spacing w:val="-1"/>
          <w:sz w:val="24"/>
          <w:szCs w:val="24"/>
        </w:rPr>
        <w:t xml:space="preserve"> </w:t>
      </w:r>
      <w:r w:rsidRPr="00566680">
        <w:rPr>
          <w:rFonts w:ascii="Times New Roman" w:hAnsi="Times New Roman"/>
          <w:sz w:val="24"/>
          <w:szCs w:val="24"/>
        </w:rPr>
        <w:t>коена”;</w:t>
      </w:r>
    </w:p>
    <w:p w:rsidR="00C26876" w:rsidRPr="00566680" w:rsidRDefault="00C26876" w:rsidP="00BF7A76">
      <w:pPr>
        <w:pStyle w:val="ListParagraph"/>
        <w:numPr>
          <w:ilvl w:val="0"/>
          <w:numId w:val="3"/>
        </w:numPr>
        <w:tabs>
          <w:tab w:val="left" w:pos="1176"/>
        </w:tabs>
        <w:spacing w:before="41"/>
        <w:ind w:right="115"/>
        <w:rPr>
          <w:rFonts w:ascii="Times New Roman" w:hAnsi="Times New Roman"/>
          <w:sz w:val="24"/>
          <w:szCs w:val="24"/>
          <w:lang w:val="ru-RU"/>
        </w:rPr>
      </w:pPr>
      <w:r w:rsidRPr="00566680">
        <w:rPr>
          <w:rFonts w:ascii="Times New Roman" w:hAnsi="Times New Roman"/>
          <w:sz w:val="24"/>
          <w:szCs w:val="24"/>
          <w:lang w:val="ru-RU"/>
        </w:rPr>
        <w:t>М.Әгъләмов “Матурлык минем</w:t>
      </w:r>
      <w:r w:rsidRPr="00566680">
        <w:rPr>
          <w:rFonts w:ascii="Times New Roman" w:hAnsi="Times New Roman"/>
          <w:spacing w:val="-1"/>
          <w:sz w:val="24"/>
          <w:szCs w:val="24"/>
          <w:lang w:val="ru-RU"/>
        </w:rPr>
        <w:t xml:space="preserve"> </w:t>
      </w:r>
      <w:r w:rsidRPr="00566680">
        <w:rPr>
          <w:rFonts w:ascii="Times New Roman" w:hAnsi="Times New Roman"/>
          <w:sz w:val="24"/>
          <w:szCs w:val="24"/>
          <w:lang w:val="ru-RU"/>
        </w:rPr>
        <w:t>белән”;</w:t>
      </w:r>
    </w:p>
    <w:p w:rsidR="00C26876" w:rsidRPr="00566680" w:rsidRDefault="00C26876" w:rsidP="00BF7A76">
      <w:pPr>
        <w:pStyle w:val="ListParagraph"/>
        <w:numPr>
          <w:ilvl w:val="0"/>
          <w:numId w:val="3"/>
        </w:numPr>
        <w:tabs>
          <w:tab w:val="left" w:pos="1176"/>
        </w:tabs>
        <w:spacing w:before="41"/>
        <w:ind w:right="115"/>
        <w:rPr>
          <w:rFonts w:ascii="Times New Roman" w:hAnsi="Times New Roman"/>
          <w:sz w:val="24"/>
          <w:szCs w:val="24"/>
          <w:lang w:val="ru-RU"/>
        </w:rPr>
      </w:pPr>
      <w:r w:rsidRPr="00566680">
        <w:rPr>
          <w:rFonts w:ascii="Times New Roman" w:hAnsi="Times New Roman"/>
          <w:sz w:val="24"/>
          <w:szCs w:val="24"/>
          <w:lang w:val="ru-RU"/>
        </w:rPr>
        <w:t>Н.Дәүли “Бәхет кайда була</w:t>
      </w:r>
      <w:r w:rsidRPr="00566680">
        <w:rPr>
          <w:rFonts w:ascii="Times New Roman" w:hAnsi="Times New Roman"/>
          <w:spacing w:val="4"/>
          <w:sz w:val="24"/>
          <w:szCs w:val="24"/>
          <w:lang w:val="ru-RU"/>
        </w:rPr>
        <w:t xml:space="preserve"> </w:t>
      </w:r>
      <w:r w:rsidRPr="00566680">
        <w:rPr>
          <w:rFonts w:ascii="Times New Roman" w:hAnsi="Times New Roman"/>
          <w:sz w:val="24"/>
          <w:szCs w:val="24"/>
          <w:lang w:val="ru-RU"/>
        </w:rPr>
        <w:t>ул?”</w:t>
      </w:r>
    </w:p>
    <w:p w:rsidR="00C26876" w:rsidRPr="00566680" w:rsidRDefault="00C26876" w:rsidP="00BF7A76">
      <w:pPr>
        <w:pStyle w:val="BodyText"/>
        <w:ind w:left="820" w:right="115"/>
        <w:rPr>
          <w:rFonts w:ascii="Times New Roman" w:hAnsi="Times New Roman"/>
          <w:sz w:val="24"/>
          <w:szCs w:val="24"/>
          <w:lang w:val="tt-RU"/>
        </w:rPr>
      </w:pPr>
    </w:p>
    <w:p w:rsidR="00C26876" w:rsidRPr="00566680" w:rsidRDefault="00C26876" w:rsidP="00BF7A76">
      <w:pPr>
        <w:pStyle w:val="BodyText"/>
        <w:ind w:left="820" w:right="115"/>
        <w:rPr>
          <w:rFonts w:ascii="Times New Roman" w:hAnsi="Times New Roman"/>
          <w:b/>
          <w:sz w:val="24"/>
          <w:szCs w:val="24"/>
        </w:rPr>
      </w:pPr>
      <w:r w:rsidRPr="00566680">
        <w:rPr>
          <w:rFonts w:ascii="Times New Roman" w:hAnsi="Times New Roman"/>
          <w:b/>
          <w:sz w:val="24"/>
          <w:szCs w:val="24"/>
        </w:rPr>
        <w:t>Биографик</w:t>
      </w:r>
      <w:r w:rsidRPr="00566680">
        <w:rPr>
          <w:rFonts w:ascii="Times New Roman" w:hAnsi="Times New Roman"/>
          <w:b/>
          <w:spacing w:val="-3"/>
          <w:sz w:val="24"/>
          <w:szCs w:val="24"/>
        </w:rPr>
        <w:t xml:space="preserve"> </w:t>
      </w:r>
      <w:r w:rsidRPr="00566680">
        <w:rPr>
          <w:rFonts w:ascii="Times New Roman" w:hAnsi="Times New Roman"/>
          <w:b/>
          <w:sz w:val="24"/>
          <w:szCs w:val="24"/>
        </w:rPr>
        <w:t>белешмәләр.</w:t>
      </w:r>
    </w:p>
    <w:p w:rsidR="00C26876" w:rsidRPr="00566680" w:rsidRDefault="00C26876" w:rsidP="00BF7A76">
      <w:pPr>
        <w:pStyle w:val="ListParagraph"/>
        <w:numPr>
          <w:ilvl w:val="0"/>
          <w:numId w:val="2"/>
        </w:numPr>
        <w:tabs>
          <w:tab w:val="left" w:pos="1205"/>
        </w:tabs>
        <w:spacing w:before="43"/>
        <w:ind w:right="115"/>
        <w:rPr>
          <w:rFonts w:ascii="Times New Roman" w:hAnsi="Times New Roman"/>
          <w:sz w:val="24"/>
          <w:szCs w:val="24"/>
        </w:rPr>
      </w:pPr>
      <w:r w:rsidRPr="00566680">
        <w:rPr>
          <w:rFonts w:ascii="Times New Roman" w:hAnsi="Times New Roman"/>
          <w:sz w:val="24"/>
          <w:szCs w:val="24"/>
        </w:rPr>
        <w:t>К.</w:t>
      </w:r>
      <w:r w:rsidRPr="00566680">
        <w:rPr>
          <w:rFonts w:ascii="Times New Roman" w:hAnsi="Times New Roman"/>
          <w:spacing w:val="-1"/>
          <w:sz w:val="24"/>
          <w:szCs w:val="24"/>
        </w:rPr>
        <w:t xml:space="preserve"> </w:t>
      </w:r>
      <w:r w:rsidRPr="00566680">
        <w:rPr>
          <w:rFonts w:ascii="Times New Roman" w:hAnsi="Times New Roman"/>
          <w:sz w:val="24"/>
          <w:szCs w:val="24"/>
        </w:rPr>
        <w:t>Насыйри</w:t>
      </w:r>
    </w:p>
    <w:p w:rsidR="00C26876" w:rsidRPr="00566680" w:rsidRDefault="00C26876" w:rsidP="00BF7A76">
      <w:pPr>
        <w:pStyle w:val="ListParagraph"/>
        <w:numPr>
          <w:ilvl w:val="0"/>
          <w:numId w:val="2"/>
        </w:numPr>
        <w:tabs>
          <w:tab w:val="left" w:pos="1205"/>
        </w:tabs>
        <w:spacing w:before="41"/>
        <w:ind w:right="115"/>
        <w:rPr>
          <w:rFonts w:ascii="Times New Roman" w:hAnsi="Times New Roman"/>
          <w:sz w:val="24"/>
          <w:szCs w:val="24"/>
        </w:rPr>
      </w:pPr>
      <w:r w:rsidRPr="00566680">
        <w:rPr>
          <w:rFonts w:ascii="Times New Roman" w:hAnsi="Times New Roman"/>
          <w:sz w:val="24"/>
          <w:szCs w:val="24"/>
        </w:rPr>
        <w:t>Г.</w:t>
      </w:r>
      <w:r w:rsidRPr="00566680">
        <w:rPr>
          <w:rFonts w:ascii="Times New Roman" w:hAnsi="Times New Roman"/>
          <w:spacing w:val="-1"/>
          <w:sz w:val="24"/>
          <w:szCs w:val="24"/>
        </w:rPr>
        <w:t xml:space="preserve"> </w:t>
      </w:r>
      <w:r w:rsidRPr="00566680">
        <w:rPr>
          <w:rFonts w:ascii="Times New Roman" w:hAnsi="Times New Roman"/>
          <w:sz w:val="24"/>
          <w:szCs w:val="24"/>
        </w:rPr>
        <w:t>Тукай</w:t>
      </w:r>
    </w:p>
    <w:p w:rsidR="00C26876" w:rsidRPr="00566680" w:rsidRDefault="00C26876" w:rsidP="00BF7A76">
      <w:pPr>
        <w:pStyle w:val="ListParagraph"/>
        <w:numPr>
          <w:ilvl w:val="0"/>
          <w:numId w:val="2"/>
        </w:numPr>
        <w:tabs>
          <w:tab w:val="left" w:pos="1205"/>
        </w:tabs>
        <w:spacing w:before="41"/>
        <w:ind w:right="115"/>
        <w:rPr>
          <w:rFonts w:ascii="Times New Roman" w:hAnsi="Times New Roman"/>
          <w:sz w:val="24"/>
          <w:szCs w:val="24"/>
        </w:rPr>
      </w:pPr>
      <w:r w:rsidRPr="00566680">
        <w:rPr>
          <w:rFonts w:ascii="Times New Roman" w:hAnsi="Times New Roman"/>
          <w:sz w:val="24"/>
          <w:szCs w:val="24"/>
        </w:rPr>
        <w:t>Г. Ибраһимов</w:t>
      </w:r>
    </w:p>
    <w:p w:rsidR="00C26876" w:rsidRPr="00566680" w:rsidRDefault="00C26876" w:rsidP="00BF7A76">
      <w:pPr>
        <w:pStyle w:val="ListParagraph"/>
        <w:numPr>
          <w:ilvl w:val="0"/>
          <w:numId w:val="2"/>
        </w:numPr>
        <w:tabs>
          <w:tab w:val="left" w:pos="1205"/>
        </w:tabs>
        <w:spacing w:before="41"/>
        <w:ind w:right="115"/>
        <w:rPr>
          <w:rFonts w:ascii="Times New Roman" w:hAnsi="Times New Roman"/>
          <w:sz w:val="24"/>
          <w:szCs w:val="24"/>
        </w:rPr>
      </w:pPr>
      <w:r w:rsidRPr="00566680">
        <w:rPr>
          <w:rFonts w:ascii="Times New Roman" w:hAnsi="Times New Roman"/>
          <w:sz w:val="24"/>
          <w:szCs w:val="24"/>
        </w:rPr>
        <w:t>М. Җәлил</w:t>
      </w:r>
    </w:p>
    <w:p w:rsidR="00C26876" w:rsidRPr="00566680" w:rsidRDefault="00C26876" w:rsidP="00BF7A76">
      <w:pPr>
        <w:pStyle w:val="BodyText"/>
        <w:ind w:left="820" w:right="5147"/>
        <w:rPr>
          <w:rFonts w:ascii="Times New Roman" w:hAnsi="Times New Roman"/>
          <w:sz w:val="24"/>
          <w:szCs w:val="24"/>
          <w:lang w:val="tt-RU"/>
        </w:rPr>
      </w:pPr>
      <w:r w:rsidRPr="00566680">
        <w:rPr>
          <w:rFonts w:ascii="Times New Roman" w:hAnsi="Times New Roman"/>
          <w:sz w:val="24"/>
          <w:szCs w:val="24"/>
          <w:lang w:val="tt-RU"/>
        </w:rPr>
        <w:t>Рус язучыларының тәрҗемә</w:t>
      </w:r>
      <w:r w:rsidRPr="00566680">
        <w:rPr>
          <w:rFonts w:ascii="Times New Roman" w:hAnsi="Times New Roman"/>
          <w:spacing w:val="-9"/>
          <w:sz w:val="24"/>
          <w:szCs w:val="24"/>
          <w:lang w:val="tt-RU"/>
        </w:rPr>
        <w:t xml:space="preserve"> </w:t>
      </w:r>
      <w:r w:rsidRPr="00566680">
        <w:rPr>
          <w:rFonts w:ascii="Times New Roman" w:hAnsi="Times New Roman"/>
          <w:sz w:val="24"/>
          <w:szCs w:val="24"/>
          <w:lang w:val="tt-RU"/>
        </w:rPr>
        <w:t>әсәрләре. А. Платонов “ Ягъфәр</w:t>
      </w:r>
      <w:r w:rsidRPr="00566680">
        <w:rPr>
          <w:rFonts w:ascii="Times New Roman" w:hAnsi="Times New Roman"/>
          <w:spacing w:val="-7"/>
          <w:sz w:val="24"/>
          <w:szCs w:val="24"/>
          <w:lang w:val="tt-RU"/>
        </w:rPr>
        <w:t xml:space="preserve"> </w:t>
      </w:r>
      <w:r w:rsidRPr="00566680">
        <w:rPr>
          <w:rFonts w:ascii="Times New Roman" w:hAnsi="Times New Roman"/>
          <w:sz w:val="24"/>
          <w:szCs w:val="24"/>
          <w:lang w:val="tt-RU"/>
        </w:rPr>
        <w:t>бабай”.</w:t>
      </w:r>
    </w:p>
    <w:p w:rsidR="00C26876" w:rsidRPr="00566680" w:rsidRDefault="00C26876" w:rsidP="00BF7A76">
      <w:pPr>
        <w:pStyle w:val="BodyText"/>
        <w:ind w:left="820" w:right="5276"/>
        <w:rPr>
          <w:rFonts w:ascii="Times New Roman" w:hAnsi="Times New Roman"/>
          <w:b/>
          <w:sz w:val="24"/>
          <w:szCs w:val="24"/>
          <w:lang w:val="tt-RU"/>
        </w:rPr>
      </w:pPr>
      <w:r w:rsidRPr="00566680">
        <w:rPr>
          <w:rFonts w:ascii="Times New Roman" w:hAnsi="Times New Roman"/>
          <w:b/>
          <w:sz w:val="24"/>
          <w:szCs w:val="24"/>
          <w:lang w:val="tt-RU"/>
        </w:rPr>
        <w:t>Ятлау өчен тәкъдим ителгән</w:t>
      </w:r>
      <w:r w:rsidRPr="00566680">
        <w:rPr>
          <w:rFonts w:ascii="Times New Roman" w:hAnsi="Times New Roman"/>
          <w:b/>
          <w:spacing w:val="-11"/>
          <w:sz w:val="24"/>
          <w:szCs w:val="24"/>
          <w:lang w:val="tt-RU"/>
        </w:rPr>
        <w:t xml:space="preserve"> </w:t>
      </w:r>
      <w:r w:rsidRPr="00566680">
        <w:rPr>
          <w:rFonts w:ascii="Times New Roman" w:hAnsi="Times New Roman"/>
          <w:b/>
          <w:sz w:val="24"/>
          <w:szCs w:val="24"/>
          <w:lang w:val="tt-RU"/>
        </w:rPr>
        <w:t>әсәрләр (авторлар тәкъдиме</w:t>
      </w:r>
      <w:r w:rsidRPr="00566680">
        <w:rPr>
          <w:rFonts w:ascii="Times New Roman" w:hAnsi="Times New Roman"/>
          <w:b/>
          <w:spacing w:val="-5"/>
          <w:sz w:val="24"/>
          <w:szCs w:val="24"/>
          <w:lang w:val="tt-RU"/>
        </w:rPr>
        <w:t xml:space="preserve"> </w:t>
      </w:r>
      <w:r w:rsidRPr="00566680">
        <w:rPr>
          <w:rFonts w:ascii="Times New Roman" w:hAnsi="Times New Roman"/>
          <w:b/>
          <w:sz w:val="24"/>
          <w:szCs w:val="24"/>
          <w:lang w:val="tt-RU"/>
        </w:rPr>
        <w:t>буенча)</w:t>
      </w:r>
    </w:p>
    <w:p w:rsidR="00C26876" w:rsidRPr="00566680" w:rsidRDefault="00C26876" w:rsidP="00BF7A76">
      <w:pPr>
        <w:pStyle w:val="ListParagraph"/>
        <w:numPr>
          <w:ilvl w:val="0"/>
          <w:numId w:val="1"/>
        </w:numPr>
        <w:tabs>
          <w:tab w:val="left" w:pos="1205"/>
        </w:tabs>
        <w:spacing w:before="1"/>
        <w:ind w:right="115"/>
        <w:rPr>
          <w:rFonts w:ascii="Times New Roman" w:hAnsi="Times New Roman"/>
          <w:sz w:val="24"/>
          <w:szCs w:val="24"/>
        </w:rPr>
      </w:pPr>
      <w:r w:rsidRPr="00566680">
        <w:rPr>
          <w:rFonts w:ascii="Times New Roman" w:hAnsi="Times New Roman"/>
          <w:sz w:val="24"/>
          <w:szCs w:val="24"/>
        </w:rPr>
        <w:t>Г.Тукай “Су</w:t>
      </w:r>
      <w:r w:rsidRPr="00566680">
        <w:rPr>
          <w:rFonts w:ascii="Times New Roman" w:hAnsi="Times New Roman"/>
          <w:spacing w:val="-6"/>
          <w:sz w:val="24"/>
          <w:szCs w:val="24"/>
        </w:rPr>
        <w:t xml:space="preserve"> </w:t>
      </w:r>
      <w:r w:rsidRPr="00566680">
        <w:rPr>
          <w:rFonts w:ascii="Times New Roman" w:hAnsi="Times New Roman"/>
          <w:sz w:val="24"/>
          <w:szCs w:val="24"/>
        </w:rPr>
        <w:t>анасы”;</w:t>
      </w:r>
    </w:p>
    <w:p w:rsidR="00C26876" w:rsidRPr="00566680" w:rsidRDefault="00C26876" w:rsidP="00BF7A76">
      <w:pPr>
        <w:pStyle w:val="ListParagraph"/>
        <w:numPr>
          <w:ilvl w:val="0"/>
          <w:numId w:val="1"/>
        </w:numPr>
        <w:tabs>
          <w:tab w:val="left" w:pos="1205"/>
        </w:tabs>
        <w:spacing w:before="41"/>
        <w:ind w:right="115"/>
        <w:rPr>
          <w:rFonts w:ascii="Times New Roman" w:hAnsi="Times New Roman"/>
          <w:sz w:val="24"/>
          <w:szCs w:val="24"/>
          <w:lang w:val="ru-RU"/>
        </w:rPr>
      </w:pPr>
      <w:r w:rsidRPr="00566680">
        <w:rPr>
          <w:rFonts w:ascii="Times New Roman" w:hAnsi="Times New Roman"/>
          <w:sz w:val="24"/>
          <w:szCs w:val="24"/>
          <w:lang w:val="ru-RU"/>
        </w:rPr>
        <w:t>С.Хәким “Бер горурлык</w:t>
      </w:r>
      <w:r w:rsidRPr="00566680">
        <w:rPr>
          <w:rFonts w:ascii="Times New Roman" w:hAnsi="Times New Roman"/>
          <w:spacing w:val="-2"/>
          <w:sz w:val="24"/>
          <w:szCs w:val="24"/>
          <w:lang w:val="ru-RU"/>
        </w:rPr>
        <w:t xml:space="preserve"> </w:t>
      </w:r>
      <w:r w:rsidRPr="00566680">
        <w:rPr>
          <w:rFonts w:ascii="Times New Roman" w:hAnsi="Times New Roman"/>
          <w:sz w:val="24"/>
          <w:szCs w:val="24"/>
          <w:lang w:val="ru-RU"/>
        </w:rPr>
        <w:t>хисе”;</w:t>
      </w:r>
    </w:p>
    <w:p w:rsidR="00C26876" w:rsidRPr="00566680" w:rsidRDefault="00C26876" w:rsidP="00BF7A76">
      <w:pPr>
        <w:pStyle w:val="ListParagraph"/>
        <w:numPr>
          <w:ilvl w:val="0"/>
          <w:numId w:val="1"/>
        </w:numPr>
        <w:tabs>
          <w:tab w:val="left" w:pos="1205"/>
        </w:tabs>
        <w:spacing w:before="43"/>
        <w:ind w:right="115"/>
        <w:rPr>
          <w:rFonts w:ascii="Times New Roman" w:hAnsi="Times New Roman"/>
          <w:sz w:val="24"/>
          <w:szCs w:val="24"/>
          <w:lang w:val="ru-RU"/>
        </w:rPr>
      </w:pPr>
      <w:r w:rsidRPr="00566680">
        <w:rPr>
          <w:rFonts w:ascii="Times New Roman" w:hAnsi="Times New Roman"/>
          <w:sz w:val="24"/>
          <w:szCs w:val="24"/>
          <w:lang w:val="ru-RU"/>
        </w:rPr>
        <w:t>Ф.Кәрим “Сөйләр сүзләр бик күп</w:t>
      </w:r>
      <w:r w:rsidRPr="00566680">
        <w:rPr>
          <w:rFonts w:ascii="Times New Roman" w:hAnsi="Times New Roman"/>
          <w:spacing w:val="-2"/>
          <w:sz w:val="24"/>
          <w:szCs w:val="24"/>
          <w:lang w:val="ru-RU"/>
        </w:rPr>
        <w:t xml:space="preserve"> </w:t>
      </w:r>
      <w:r w:rsidRPr="00566680">
        <w:rPr>
          <w:rFonts w:ascii="Times New Roman" w:hAnsi="Times New Roman"/>
          <w:sz w:val="24"/>
          <w:szCs w:val="24"/>
          <w:lang w:val="ru-RU"/>
        </w:rPr>
        <w:t>алар...”;</w:t>
      </w:r>
    </w:p>
    <w:p w:rsidR="00C26876" w:rsidRPr="00566680" w:rsidRDefault="00C26876" w:rsidP="00BF7A76">
      <w:pPr>
        <w:pStyle w:val="ListParagraph"/>
        <w:numPr>
          <w:ilvl w:val="0"/>
          <w:numId w:val="1"/>
        </w:numPr>
        <w:tabs>
          <w:tab w:val="left" w:pos="1205"/>
        </w:tabs>
        <w:spacing w:before="41"/>
        <w:ind w:right="115"/>
        <w:rPr>
          <w:rFonts w:ascii="Times New Roman" w:hAnsi="Times New Roman"/>
          <w:sz w:val="24"/>
          <w:szCs w:val="24"/>
          <w:lang w:val="ru-RU"/>
        </w:rPr>
      </w:pPr>
      <w:r w:rsidRPr="00566680">
        <w:rPr>
          <w:rFonts w:ascii="Times New Roman" w:hAnsi="Times New Roman"/>
          <w:sz w:val="24"/>
          <w:szCs w:val="24"/>
          <w:lang w:val="ru-RU"/>
        </w:rPr>
        <w:t>Н.Дәүли “Бәхет кайда</w:t>
      </w:r>
      <w:r w:rsidRPr="00566680">
        <w:rPr>
          <w:rFonts w:ascii="Times New Roman" w:hAnsi="Times New Roman"/>
          <w:spacing w:val="-1"/>
          <w:sz w:val="24"/>
          <w:szCs w:val="24"/>
          <w:lang w:val="ru-RU"/>
        </w:rPr>
        <w:t xml:space="preserve"> </w:t>
      </w:r>
      <w:r w:rsidRPr="00566680">
        <w:rPr>
          <w:rFonts w:ascii="Times New Roman" w:hAnsi="Times New Roman"/>
          <w:sz w:val="24"/>
          <w:szCs w:val="24"/>
          <w:lang w:val="ru-RU"/>
        </w:rPr>
        <w:t>була?”;</w:t>
      </w:r>
    </w:p>
    <w:p w:rsidR="00C26876" w:rsidRPr="00566680" w:rsidRDefault="00C26876" w:rsidP="00BF7A76">
      <w:pPr>
        <w:pStyle w:val="ListParagraph"/>
        <w:numPr>
          <w:ilvl w:val="0"/>
          <w:numId w:val="1"/>
        </w:numPr>
        <w:tabs>
          <w:tab w:val="left" w:pos="1205"/>
        </w:tabs>
        <w:spacing w:before="41"/>
        <w:ind w:right="115"/>
        <w:rPr>
          <w:rFonts w:ascii="Times New Roman" w:hAnsi="Times New Roman"/>
          <w:sz w:val="24"/>
          <w:szCs w:val="24"/>
        </w:rPr>
      </w:pPr>
      <w:r w:rsidRPr="00566680">
        <w:rPr>
          <w:rFonts w:ascii="Times New Roman" w:hAnsi="Times New Roman"/>
          <w:sz w:val="24"/>
          <w:szCs w:val="24"/>
        </w:rPr>
        <w:t>Ш.Галиев</w:t>
      </w:r>
      <w:r w:rsidRPr="00566680">
        <w:rPr>
          <w:rFonts w:ascii="Times New Roman" w:hAnsi="Times New Roman"/>
          <w:spacing w:val="-1"/>
          <w:sz w:val="24"/>
          <w:szCs w:val="24"/>
        </w:rPr>
        <w:t xml:space="preserve"> </w:t>
      </w:r>
      <w:r w:rsidRPr="00566680">
        <w:rPr>
          <w:rFonts w:ascii="Times New Roman" w:hAnsi="Times New Roman"/>
          <w:sz w:val="24"/>
          <w:szCs w:val="24"/>
        </w:rPr>
        <w:t>“Борау”;</w:t>
      </w:r>
    </w:p>
    <w:p w:rsidR="00C26876" w:rsidRPr="00566680" w:rsidRDefault="00C26876" w:rsidP="00BF7A76">
      <w:pPr>
        <w:pStyle w:val="ListParagraph"/>
        <w:numPr>
          <w:ilvl w:val="0"/>
          <w:numId w:val="1"/>
        </w:numPr>
        <w:tabs>
          <w:tab w:val="left" w:pos="1205"/>
        </w:tabs>
        <w:spacing w:before="41"/>
        <w:ind w:right="115"/>
        <w:rPr>
          <w:rFonts w:ascii="Times New Roman" w:hAnsi="Times New Roman"/>
          <w:sz w:val="24"/>
          <w:szCs w:val="24"/>
          <w:lang w:val="ru-RU"/>
        </w:rPr>
      </w:pPr>
      <w:r w:rsidRPr="00566680">
        <w:rPr>
          <w:rFonts w:ascii="Times New Roman" w:hAnsi="Times New Roman"/>
          <w:sz w:val="24"/>
          <w:szCs w:val="24"/>
          <w:lang w:val="ru-RU"/>
        </w:rPr>
        <w:t>М.Әгъләмов “Матурлык минем</w:t>
      </w:r>
      <w:r w:rsidRPr="00566680">
        <w:rPr>
          <w:rFonts w:ascii="Times New Roman" w:hAnsi="Times New Roman"/>
          <w:spacing w:val="-2"/>
          <w:sz w:val="24"/>
          <w:szCs w:val="24"/>
          <w:lang w:val="ru-RU"/>
        </w:rPr>
        <w:t xml:space="preserve"> </w:t>
      </w:r>
      <w:r w:rsidRPr="00566680">
        <w:rPr>
          <w:rFonts w:ascii="Times New Roman" w:hAnsi="Times New Roman"/>
          <w:sz w:val="24"/>
          <w:szCs w:val="24"/>
          <w:lang w:val="ru-RU"/>
        </w:rPr>
        <w:t>белән”;</w:t>
      </w:r>
    </w:p>
    <w:p w:rsidR="00C26876" w:rsidRPr="00566680" w:rsidRDefault="00C26876" w:rsidP="00BF7A76">
      <w:pPr>
        <w:pStyle w:val="ListParagraph"/>
        <w:numPr>
          <w:ilvl w:val="0"/>
          <w:numId w:val="1"/>
        </w:numPr>
        <w:tabs>
          <w:tab w:val="left" w:pos="1205"/>
        </w:tabs>
        <w:spacing w:before="43"/>
        <w:ind w:right="115"/>
        <w:rPr>
          <w:rFonts w:ascii="Times New Roman" w:hAnsi="Times New Roman"/>
          <w:sz w:val="24"/>
          <w:szCs w:val="24"/>
        </w:rPr>
      </w:pPr>
      <w:r w:rsidRPr="00566680">
        <w:rPr>
          <w:rFonts w:ascii="Times New Roman" w:hAnsi="Times New Roman"/>
          <w:sz w:val="24"/>
          <w:szCs w:val="24"/>
        </w:rPr>
        <w:t>Э.Шәрифуллина “Бишек</w:t>
      </w:r>
      <w:r w:rsidRPr="00566680">
        <w:rPr>
          <w:rFonts w:ascii="Times New Roman" w:hAnsi="Times New Roman"/>
          <w:spacing w:val="-2"/>
          <w:sz w:val="24"/>
          <w:szCs w:val="24"/>
        </w:rPr>
        <w:t xml:space="preserve"> </w:t>
      </w:r>
      <w:r w:rsidRPr="00566680">
        <w:rPr>
          <w:rFonts w:ascii="Times New Roman" w:hAnsi="Times New Roman"/>
          <w:sz w:val="24"/>
          <w:szCs w:val="24"/>
        </w:rPr>
        <w:t>җыры”.</w:t>
      </w:r>
    </w:p>
    <w:p w:rsidR="00C26876" w:rsidRPr="00566680" w:rsidRDefault="00C26876" w:rsidP="00BF7A76">
      <w:pPr>
        <w:widowControl w:val="0"/>
        <w:spacing w:before="8" w:after="0" w:line="240" w:lineRule="auto"/>
        <w:rPr>
          <w:rFonts w:ascii="Times New Roman" w:hAnsi="Times New Roman"/>
          <w:sz w:val="24"/>
          <w:szCs w:val="24"/>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p w:rsidR="00C26876" w:rsidRDefault="00C26876" w:rsidP="00806A0A">
      <w:pPr>
        <w:spacing w:after="0" w:line="240" w:lineRule="auto"/>
        <w:ind w:left="-284"/>
        <w:jc w:val="both"/>
        <w:rPr>
          <w:rFonts w:ascii="Times New Roman" w:hAnsi="Times New Roman"/>
          <w:color w:val="222222"/>
          <w:sz w:val="24"/>
          <w:szCs w:val="24"/>
          <w:shd w:val="clear" w:color="auto" w:fill="FFFFFF"/>
          <w:lang w:val="tt-RU"/>
        </w:rPr>
      </w:pPr>
    </w:p>
    <w:sectPr w:rsidR="00C26876" w:rsidSect="00362496">
      <w:pgSz w:w="16838" w:h="11906" w:orient="landscape"/>
      <w:pgMar w:top="709" w:right="1134" w:bottom="85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56E"/>
    <w:multiLevelType w:val="hybridMultilevel"/>
    <w:tmpl w:val="68120260"/>
    <w:lvl w:ilvl="0" w:tplc="7708EC04">
      <w:start w:val="1"/>
      <w:numFmt w:val="decimal"/>
      <w:lvlText w:val="%1."/>
      <w:lvlJc w:val="left"/>
      <w:pPr>
        <w:ind w:left="484" w:hanging="360"/>
      </w:pPr>
      <w:rPr>
        <w:rFonts w:ascii="Times New Roman" w:eastAsia="Times New Roman" w:hAnsi="Times New Roman" w:cs="Times New Roman" w:hint="default"/>
        <w:w w:val="100"/>
        <w:sz w:val="24"/>
        <w:szCs w:val="24"/>
      </w:rPr>
    </w:lvl>
    <w:lvl w:ilvl="1" w:tplc="0A1AE8A8">
      <w:start w:val="1"/>
      <w:numFmt w:val="bullet"/>
      <w:lvlText w:val="-"/>
      <w:lvlJc w:val="left"/>
      <w:pPr>
        <w:ind w:left="871" w:hanging="360"/>
      </w:pPr>
      <w:rPr>
        <w:rFonts w:ascii="Courier New" w:eastAsia="Times New Roman" w:hAnsi="Courier New" w:hint="default"/>
        <w:w w:val="100"/>
        <w:sz w:val="24"/>
      </w:rPr>
    </w:lvl>
    <w:lvl w:ilvl="2" w:tplc="2F2C2252">
      <w:start w:val="1"/>
      <w:numFmt w:val="bullet"/>
      <w:lvlText w:val="•"/>
      <w:lvlJc w:val="left"/>
      <w:pPr>
        <w:ind w:left="1774" w:hanging="360"/>
      </w:pPr>
      <w:rPr>
        <w:rFonts w:hint="default"/>
      </w:rPr>
    </w:lvl>
    <w:lvl w:ilvl="3" w:tplc="24926E08">
      <w:start w:val="1"/>
      <w:numFmt w:val="bullet"/>
      <w:lvlText w:val="•"/>
      <w:lvlJc w:val="left"/>
      <w:pPr>
        <w:ind w:left="2668" w:hanging="360"/>
      </w:pPr>
      <w:rPr>
        <w:rFonts w:hint="default"/>
      </w:rPr>
    </w:lvl>
    <w:lvl w:ilvl="4" w:tplc="A76AFE12">
      <w:start w:val="1"/>
      <w:numFmt w:val="bullet"/>
      <w:lvlText w:val="•"/>
      <w:lvlJc w:val="left"/>
      <w:pPr>
        <w:ind w:left="3562" w:hanging="360"/>
      </w:pPr>
      <w:rPr>
        <w:rFonts w:hint="default"/>
      </w:rPr>
    </w:lvl>
    <w:lvl w:ilvl="5" w:tplc="86B69DF4">
      <w:start w:val="1"/>
      <w:numFmt w:val="bullet"/>
      <w:lvlText w:val="•"/>
      <w:lvlJc w:val="left"/>
      <w:pPr>
        <w:ind w:left="4456" w:hanging="360"/>
      </w:pPr>
      <w:rPr>
        <w:rFonts w:hint="default"/>
      </w:rPr>
    </w:lvl>
    <w:lvl w:ilvl="6" w:tplc="1BAACC5C">
      <w:start w:val="1"/>
      <w:numFmt w:val="bullet"/>
      <w:lvlText w:val="•"/>
      <w:lvlJc w:val="left"/>
      <w:pPr>
        <w:ind w:left="5350" w:hanging="360"/>
      </w:pPr>
      <w:rPr>
        <w:rFonts w:hint="default"/>
      </w:rPr>
    </w:lvl>
    <w:lvl w:ilvl="7" w:tplc="7D189B1E">
      <w:start w:val="1"/>
      <w:numFmt w:val="bullet"/>
      <w:lvlText w:val="•"/>
      <w:lvlJc w:val="left"/>
      <w:pPr>
        <w:ind w:left="6244" w:hanging="360"/>
      </w:pPr>
      <w:rPr>
        <w:rFonts w:hint="default"/>
      </w:rPr>
    </w:lvl>
    <w:lvl w:ilvl="8" w:tplc="41441D70">
      <w:start w:val="1"/>
      <w:numFmt w:val="bullet"/>
      <w:lvlText w:val="•"/>
      <w:lvlJc w:val="left"/>
      <w:pPr>
        <w:ind w:left="7138" w:hanging="360"/>
      </w:pPr>
      <w:rPr>
        <w:rFonts w:hint="default"/>
      </w:rPr>
    </w:lvl>
  </w:abstractNum>
  <w:abstractNum w:abstractNumId="1">
    <w:nsid w:val="083F169A"/>
    <w:multiLevelType w:val="hybridMultilevel"/>
    <w:tmpl w:val="8A4608E0"/>
    <w:lvl w:ilvl="0" w:tplc="DA2ED5D0">
      <w:start w:val="1"/>
      <w:numFmt w:val="bullet"/>
      <w:lvlText w:val="-"/>
      <w:lvlJc w:val="left"/>
      <w:pPr>
        <w:ind w:left="1225" w:hanging="360"/>
      </w:pPr>
      <w:rPr>
        <w:rFonts w:ascii="Courier New" w:eastAsia="Times New Roman" w:hAnsi="Courier New" w:hint="default"/>
        <w:w w:val="100"/>
        <w:sz w:val="24"/>
      </w:rPr>
    </w:lvl>
    <w:lvl w:ilvl="1" w:tplc="4830C3C4">
      <w:start w:val="1"/>
      <w:numFmt w:val="bullet"/>
      <w:lvlText w:val="•"/>
      <w:lvlJc w:val="left"/>
      <w:pPr>
        <w:ind w:left="2084" w:hanging="360"/>
      </w:pPr>
      <w:rPr>
        <w:rFonts w:hint="default"/>
      </w:rPr>
    </w:lvl>
    <w:lvl w:ilvl="2" w:tplc="DBB67118">
      <w:start w:val="1"/>
      <w:numFmt w:val="bullet"/>
      <w:lvlText w:val="•"/>
      <w:lvlJc w:val="left"/>
      <w:pPr>
        <w:ind w:left="2949" w:hanging="360"/>
      </w:pPr>
      <w:rPr>
        <w:rFonts w:hint="default"/>
      </w:rPr>
    </w:lvl>
    <w:lvl w:ilvl="3" w:tplc="159431BC">
      <w:start w:val="1"/>
      <w:numFmt w:val="bullet"/>
      <w:lvlText w:val="•"/>
      <w:lvlJc w:val="left"/>
      <w:pPr>
        <w:ind w:left="3813" w:hanging="360"/>
      </w:pPr>
      <w:rPr>
        <w:rFonts w:hint="default"/>
      </w:rPr>
    </w:lvl>
    <w:lvl w:ilvl="4" w:tplc="817E2E68">
      <w:start w:val="1"/>
      <w:numFmt w:val="bullet"/>
      <w:lvlText w:val="•"/>
      <w:lvlJc w:val="left"/>
      <w:pPr>
        <w:ind w:left="4678" w:hanging="360"/>
      </w:pPr>
      <w:rPr>
        <w:rFonts w:hint="default"/>
      </w:rPr>
    </w:lvl>
    <w:lvl w:ilvl="5" w:tplc="D32E42A6">
      <w:start w:val="1"/>
      <w:numFmt w:val="bullet"/>
      <w:lvlText w:val="•"/>
      <w:lvlJc w:val="left"/>
      <w:pPr>
        <w:ind w:left="5543" w:hanging="360"/>
      </w:pPr>
      <w:rPr>
        <w:rFonts w:hint="default"/>
      </w:rPr>
    </w:lvl>
    <w:lvl w:ilvl="6" w:tplc="70DC2550">
      <w:start w:val="1"/>
      <w:numFmt w:val="bullet"/>
      <w:lvlText w:val="•"/>
      <w:lvlJc w:val="left"/>
      <w:pPr>
        <w:ind w:left="6407" w:hanging="360"/>
      </w:pPr>
      <w:rPr>
        <w:rFonts w:hint="default"/>
      </w:rPr>
    </w:lvl>
    <w:lvl w:ilvl="7" w:tplc="E6FA89C0">
      <w:start w:val="1"/>
      <w:numFmt w:val="bullet"/>
      <w:lvlText w:val="•"/>
      <w:lvlJc w:val="left"/>
      <w:pPr>
        <w:ind w:left="7272" w:hanging="360"/>
      </w:pPr>
      <w:rPr>
        <w:rFonts w:hint="default"/>
      </w:rPr>
    </w:lvl>
    <w:lvl w:ilvl="8" w:tplc="042E9CA8">
      <w:start w:val="1"/>
      <w:numFmt w:val="bullet"/>
      <w:lvlText w:val="•"/>
      <w:lvlJc w:val="left"/>
      <w:pPr>
        <w:ind w:left="8137" w:hanging="360"/>
      </w:pPr>
      <w:rPr>
        <w:rFonts w:hint="default"/>
      </w:rPr>
    </w:lvl>
  </w:abstractNum>
  <w:abstractNum w:abstractNumId="2">
    <w:nsid w:val="119D7651"/>
    <w:multiLevelType w:val="hybridMultilevel"/>
    <w:tmpl w:val="85EAE1CC"/>
    <w:lvl w:ilvl="0" w:tplc="D5C8ECC6">
      <w:start w:val="1"/>
      <w:numFmt w:val="decimal"/>
      <w:lvlText w:val="%1."/>
      <w:lvlJc w:val="left"/>
      <w:pPr>
        <w:ind w:left="1204" w:hanging="360"/>
      </w:pPr>
      <w:rPr>
        <w:rFonts w:ascii="Times New Roman" w:eastAsia="Times New Roman" w:hAnsi="Times New Roman" w:cs="Times New Roman" w:hint="default"/>
        <w:w w:val="100"/>
        <w:sz w:val="24"/>
        <w:szCs w:val="24"/>
      </w:rPr>
    </w:lvl>
    <w:lvl w:ilvl="1" w:tplc="E76257EE">
      <w:start w:val="1"/>
      <w:numFmt w:val="bullet"/>
      <w:lvlText w:val="•"/>
      <w:lvlJc w:val="left"/>
      <w:pPr>
        <w:ind w:left="2066" w:hanging="360"/>
      </w:pPr>
      <w:rPr>
        <w:rFonts w:hint="default"/>
      </w:rPr>
    </w:lvl>
    <w:lvl w:ilvl="2" w:tplc="D7B286E6">
      <w:start w:val="1"/>
      <w:numFmt w:val="bullet"/>
      <w:lvlText w:val="•"/>
      <w:lvlJc w:val="left"/>
      <w:pPr>
        <w:ind w:left="2933" w:hanging="360"/>
      </w:pPr>
      <w:rPr>
        <w:rFonts w:hint="default"/>
      </w:rPr>
    </w:lvl>
    <w:lvl w:ilvl="3" w:tplc="9E06E9D0">
      <w:start w:val="1"/>
      <w:numFmt w:val="bullet"/>
      <w:lvlText w:val="•"/>
      <w:lvlJc w:val="left"/>
      <w:pPr>
        <w:ind w:left="3799" w:hanging="360"/>
      </w:pPr>
      <w:rPr>
        <w:rFonts w:hint="default"/>
      </w:rPr>
    </w:lvl>
    <w:lvl w:ilvl="4" w:tplc="762C12D8">
      <w:start w:val="1"/>
      <w:numFmt w:val="bullet"/>
      <w:lvlText w:val="•"/>
      <w:lvlJc w:val="left"/>
      <w:pPr>
        <w:ind w:left="4666" w:hanging="360"/>
      </w:pPr>
      <w:rPr>
        <w:rFonts w:hint="default"/>
      </w:rPr>
    </w:lvl>
    <w:lvl w:ilvl="5" w:tplc="3ED26406">
      <w:start w:val="1"/>
      <w:numFmt w:val="bullet"/>
      <w:lvlText w:val="•"/>
      <w:lvlJc w:val="left"/>
      <w:pPr>
        <w:ind w:left="5533" w:hanging="360"/>
      </w:pPr>
      <w:rPr>
        <w:rFonts w:hint="default"/>
      </w:rPr>
    </w:lvl>
    <w:lvl w:ilvl="6" w:tplc="BD945816">
      <w:start w:val="1"/>
      <w:numFmt w:val="bullet"/>
      <w:lvlText w:val="•"/>
      <w:lvlJc w:val="left"/>
      <w:pPr>
        <w:ind w:left="6399" w:hanging="360"/>
      </w:pPr>
      <w:rPr>
        <w:rFonts w:hint="default"/>
      </w:rPr>
    </w:lvl>
    <w:lvl w:ilvl="7" w:tplc="CA7ED3BA">
      <w:start w:val="1"/>
      <w:numFmt w:val="bullet"/>
      <w:lvlText w:val="•"/>
      <w:lvlJc w:val="left"/>
      <w:pPr>
        <w:ind w:left="7266" w:hanging="360"/>
      </w:pPr>
      <w:rPr>
        <w:rFonts w:hint="default"/>
      </w:rPr>
    </w:lvl>
    <w:lvl w:ilvl="8" w:tplc="1C7899F8">
      <w:start w:val="1"/>
      <w:numFmt w:val="bullet"/>
      <w:lvlText w:val="•"/>
      <w:lvlJc w:val="left"/>
      <w:pPr>
        <w:ind w:left="8133" w:hanging="360"/>
      </w:pPr>
      <w:rPr>
        <w:rFonts w:hint="default"/>
      </w:rPr>
    </w:lvl>
  </w:abstractNum>
  <w:abstractNum w:abstractNumId="3">
    <w:nsid w:val="163D4C7C"/>
    <w:multiLevelType w:val="hybridMultilevel"/>
    <w:tmpl w:val="FF90C5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7F499B"/>
    <w:multiLevelType w:val="hybridMultilevel"/>
    <w:tmpl w:val="09F08B02"/>
    <w:lvl w:ilvl="0" w:tplc="5072ABB0">
      <w:start w:val="1"/>
      <w:numFmt w:val="decimal"/>
      <w:lvlText w:val="%1."/>
      <w:lvlJc w:val="left"/>
      <w:pPr>
        <w:ind w:left="1204" w:hanging="360"/>
      </w:pPr>
      <w:rPr>
        <w:rFonts w:ascii="Times New Roman" w:eastAsia="Times New Roman" w:hAnsi="Times New Roman" w:cs="Times New Roman" w:hint="default"/>
        <w:w w:val="100"/>
        <w:sz w:val="24"/>
        <w:szCs w:val="24"/>
      </w:rPr>
    </w:lvl>
    <w:lvl w:ilvl="1" w:tplc="014062B2">
      <w:start w:val="1"/>
      <w:numFmt w:val="bullet"/>
      <w:lvlText w:val="•"/>
      <w:lvlJc w:val="left"/>
      <w:pPr>
        <w:ind w:left="2066" w:hanging="360"/>
      </w:pPr>
      <w:rPr>
        <w:rFonts w:hint="default"/>
      </w:rPr>
    </w:lvl>
    <w:lvl w:ilvl="2" w:tplc="C0BC6BB4">
      <w:start w:val="1"/>
      <w:numFmt w:val="bullet"/>
      <w:lvlText w:val="•"/>
      <w:lvlJc w:val="left"/>
      <w:pPr>
        <w:ind w:left="2933" w:hanging="360"/>
      </w:pPr>
      <w:rPr>
        <w:rFonts w:hint="default"/>
      </w:rPr>
    </w:lvl>
    <w:lvl w:ilvl="3" w:tplc="6C6C04F2">
      <w:start w:val="1"/>
      <w:numFmt w:val="bullet"/>
      <w:lvlText w:val="•"/>
      <w:lvlJc w:val="left"/>
      <w:pPr>
        <w:ind w:left="3799" w:hanging="360"/>
      </w:pPr>
      <w:rPr>
        <w:rFonts w:hint="default"/>
      </w:rPr>
    </w:lvl>
    <w:lvl w:ilvl="4" w:tplc="09485CFA">
      <w:start w:val="1"/>
      <w:numFmt w:val="bullet"/>
      <w:lvlText w:val="•"/>
      <w:lvlJc w:val="left"/>
      <w:pPr>
        <w:ind w:left="4666" w:hanging="360"/>
      </w:pPr>
      <w:rPr>
        <w:rFonts w:hint="default"/>
      </w:rPr>
    </w:lvl>
    <w:lvl w:ilvl="5" w:tplc="50F8AF1A">
      <w:start w:val="1"/>
      <w:numFmt w:val="bullet"/>
      <w:lvlText w:val="•"/>
      <w:lvlJc w:val="left"/>
      <w:pPr>
        <w:ind w:left="5533" w:hanging="360"/>
      </w:pPr>
      <w:rPr>
        <w:rFonts w:hint="default"/>
      </w:rPr>
    </w:lvl>
    <w:lvl w:ilvl="6" w:tplc="121E8980">
      <w:start w:val="1"/>
      <w:numFmt w:val="bullet"/>
      <w:lvlText w:val="•"/>
      <w:lvlJc w:val="left"/>
      <w:pPr>
        <w:ind w:left="6399" w:hanging="360"/>
      </w:pPr>
      <w:rPr>
        <w:rFonts w:hint="default"/>
      </w:rPr>
    </w:lvl>
    <w:lvl w:ilvl="7" w:tplc="680ADD00">
      <w:start w:val="1"/>
      <w:numFmt w:val="bullet"/>
      <w:lvlText w:val="•"/>
      <w:lvlJc w:val="left"/>
      <w:pPr>
        <w:ind w:left="7266" w:hanging="360"/>
      </w:pPr>
      <w:rPr>
        <w:rFonts w:hint="default"/>
      </w:rPr>
    </w:lvl>
    <w:lvl w:ilvl="8" w:tplc="F72CD5CA">
      <w:start w:val="1"/>
      <w:numFmt w:val="bullet"/>
      <w:lvlText w:val="•"/>
      <w:lvlJc w:val="left"/>
      <w:pPr>
        <w:ind w:left="8133" w:hanging="360"/>
      </w:pPr>
      <w:rPr>
        <w:rFonts w:hint="default"/>
      </w:rPr>
    </w:lvl>
  </w:abstractNum>
  <w:abstractNum w:abstractNumId="5">
    <w:nsid w:val="171E064A"/>
    <w:multiLevelType w:val="hybridMultilevel"/>
    <w:tmpl w:val="0DF6FF50"/>
    <w:lvl w:ilvl="0" w:tplc="4CAE057A">
      <w:start w:val="1"/>
      <w:numFmt w:val="decimal"/>
      <w:lvlText w:val="%1."/>
      <w:lvlJc w:val="left"/>
      <w:pPr>
        <w:ind w:left="1175" w:hanging="360"/>
      </w:pPr>
      <w:rPr>
        <w:rFonts w:ascii="Times New Roman" w:eastAsia="Times New Roman" w:hAnsi="Times New Roman" w:cs="Times New Roman" w:hint="default"/>
        <w:w w:val="100"/>
        <w:sz w:val="24"/>
        <w:szCs w:val="24"/>
      </w:rPr>
    </w:lvl>
    <w:lvl w:ilvl="1" w:tplc="6F489DEE">
      <w:start w:val="1"/>
      <w:numFmt w:val="bullet"/>
      <w:lvlText w:val="•"/>
      <w:lvlJc w:val="left"/>
      <w:pPr>
        <w:ind w:left="2048" w:hanging="360"/>
      </w:pPr>
      <w:rPr>
        <w:rFonts w:hint="default"/>
      </w:rPr>
    </w:lvl>
    <w:lvl w:ilvl="2" w:tplc="3260FCA0">
      <w:start w:val="1"/>
      <w:numFmt w:val="bullet"/>
      <w:lvlText w:val="•"/>
      <w:lvlJc w:val="left"/>
      <w:pPr>
        <w:ind w:left="2917" w:hanging="360"/>
      </w:pPr>
      <w:rPr>
        <w:rFonts w:hint="default"/>
      </w:rPr>
    </w:lvl>
    <w:lvl w:ilvl="3" w:tplc="0BFC1186">
      <w:start w:val="1"/>
      <w:numFmt w:val="bullet"/>
      <w:lvlText w:val="•"/>
      <w:lvlJc w:val="left"/>
      <w:pPr>
        <w:ind w:left="3785" w:hanging="360"/>
      </w:pPr>
      <w:rPr>
        <w:rFonts w:hint="default"/>
      </w:rPr>
    </w:lvl>
    <w:lvl w:ilvl="4" w:tplc="80C8027A">
      <w:start w:val="1"/>
      <w:numFmt w:val="bullet"/>
      <w:lvlText w:val="•"/>
      <w:lvlJc w:val="left"/>
      <w:pPr>
        <w:ind w:left="4654" w:hanging="360"/>
      </w:pPr>
      <w:rPr>
        <w:rFonts w:hint="default"/>
      </w:rPr>
    </w:lvl>
    <w:lvl w:ilvl="5" w:tplc="4C36088C">
      <w:start w:val="1"/>
      <w:numFmt w:val="bullet"/>
      <w:lvlText w:val="•"/>
      <w:lvlJc w:val="left"/>
      <w:pPr>
        <w:ind w:left="5523" w:hanging="360"/>
      </w:pPr>
      <w:rPr>
        <w:rFonts w:hint="default"/>
      </w:rPr>
    </w:lvl>
    <w:lvl w:ilvl="6" w:tplc="46DA7D2A">
      <w:start w:val="1"/>
      <w:numFmt w:val="bullet"/>
      <w:lvlText w:val="•"/>
      <w:lvlJc w:val="left"/>
      <w:pPr>
        <w:ind w:left="6391" w:hanging="360"/>
      </w:pPr>
      <w:rPr>
        <w:rFonts w:hint="default"/>
      </w:rPr>
    </w:lvl>
    <w:lvl w:ilvl="7" w:tplc="259649D4">
      <w:start w:val="1"/>
      <w:numFmt w:val="bullet"/>
      <w:lvlText w:val="•"/>
      <w:lvlJc w:val="left"/>
      <w:pPr>
        <w:ind w:left="7260" w:hanging="360"/>
      </w:pPr>
      <w:rPr>
        <w:rFonts w:hint="default"/>
      </w:rPr>
    </w:lvl>
    <w:lvl w:ilvl="8" w:tplc="C33452F2">
      <w:start w:val="1"/>
      <w:numFmt w:val="bullet"/>
      <w:lvlText w:val="•"/>
      <w:lvlJc w:val="left"/>
      <w:pPr>
        <w:ind w:left="8129" w:hanging="360"/>
      </w:pPr>
      <w:rPr>
        <w:rFonts w:hint="default"/>
      </w:rPr>
    </w:lvl>
  </w:abstractNum>
  <w:abstractNum w:abstractNumId="6">
    <w:nsid w:val="1B5410DB"/>
    <w:multiLevelType w:val="hybridMultilevel"/>
    <w:tmpl w:val="AB1251BE"/>
    <w:lvl w:ilvl="0" w:tplc="387E98D8">
      <w:start w:val="1"/>
      <w:numFmt w:val="bullet"/>
      <w:lvlText w:val="-"/>
      <w:lvlJc w:val="left"/>
      <w:pPr>
        <w:ind w:left="1175" w:hanging="360"/>
      </w:pPr>
      <w:rPr>
        <w:rFonts w:ascii="Courier New" w:eastAsia="Times New Roman" w:hAnsi="Courier New" w:hint="default"/>
        <w:w w:val="100"/>
        <w:sz w:val="24"/>
      </w:rPr>
    </w:lvl>
    <w:lvl w:ilvl="1" w:tplc="344EF376">
      <w:start w:val="1"/>
      <w:numFmt w:val="bullet"/>
      <w:lvlText w:val="•"/>
      <w:lvlJc w:val="left"/>
      <w:pPr>
        <w:ind w:left="2048" w:hanging="360"/>
      </w:pPr>
      <w:rPr>
        <w:rFonts w:hint="default"/>
      </w:rPr>
    </w:lvl>
    <w:lvl w:ilvl="2" w:tplc="99388234">
      <w:start w:val="1"/>
      <w:numFmt w:val="bullet"/>
      <w:lvlText w:val="•"/>
      <w:lvlJc w:val="left"/>
      <w:pPr>
        <w:ind w:left="2917" w:hanging="360"/>
      </w:pPr>
      <w:rPr>
        <w:rFonts w:hint="default"/>
      </w:rPr>
    </w:lvl>
    <w:lvl w:ilvl="3" w:tplc="6F626F9E">
      <w:start w:val="1"/>
      <w:numFmt w:val="bullet"/>
      <w:lvlText w:val="•"/>
      <w:lvlJc w:val="left"/>
      <w:pPr>
        <w:ind w:left="3785" w:hanging="360"/>
      </w:pPr>
      <w:rPr>
        <w:rFonts w:hint="default"/>
      </w:rPr>
    </w:lvl>
    <w:lvl w:ilvl="4" w:tplc="94B2F162">
      <w:start w:val="1"/>
      <w:numFmt w:val="bullet"/>
      <w:lvlText w:val="•"/>
      <w:lvlJc w:val="left"/>
      <w:pPr>
        <w:ind w:left="4654" w:hanging="360"/>
      </w:pPr>
      <w:rPr>
        <w:rFonts w:hint="default"/>
      </w:rPr>
    </w:lvl>
    <w:lvl w:ilvl="5" w:tplc="F7B22EBE">
      <w:start w:val="1"/>
      <w:numFmt w:val="bullet"/>
      <w:lvlText w:val="•"/>
      <w:lvlJc w:val="left"/>
      <w:pPr>
        <w:ind w:left="5523" w:hanging="360"/>
      </w:pPr>
      <w:rPr>
        <w:rFonts w:hint="default"/>
      </w:rPr>
    </w:lvl>
    <w:lvl w:ilvl="6" w:tplc="93C8F710">
      <w:start w:val="1"/>
      <w:numFmt w:val="bullet"/>
      <w:lvlText w:val="•"/>
      <w:lvlJc w:val="left"/>
      <w:pPr>
        <w:ind w:left="6391" w:hanging="360"/>
      </w:pPr>
      <w:rPr>
        <w:rFonts w:hint="default"/>
      </w:rPr>
    </w:lvl>
    <w:lvl w:ilvl="7" w:tplc="B918644A">
      <w:start w:val="1"/>
      <w:numFmt w:val="bullet"/>
      <w:lvlText w:val="•"/>
      <w:lvlJc w:val="left"/>
      <w:pPr>
        <w:ind w:left="7260" w:hanging="360"/>
      </w:pPr>
      <w:rPr>
        <w:rFonts w:hint="default"/>
      </w:rPr>
    </w:lvl>
    <w:lvl w:ilvl="8" w:tplc="F61EA17E">
      <w:start w:val="1"/>
      <w:numFmt w:val="bullet"/>
      <w:lvlText w:val="•"/>
      <w:lvlJc w:val="left"/>
      <w:pPr>
        <w:ind w:left="8129" w:hanging="360"/>
      </w:pPr>
      <w:rPr>
        <w:rFonts w:hint="default"/>
      </w:rPr>
    </w:lvl>
  </w:abstractNum>
  <w:abstractNum w:abstractNumId="7">
    <w:nsid w:val="34962970"/>
    <w:multiLevelType w:val="hybridMultilevel"/>
    <w:tmpl w:val="C750EF2C"/>
    <w:lvl w:ilvl="0" w:tplc="09905B62">
      <w:start w:val="1"/>
      <w:numFmt w:val="decimal"/>
      <w:lvlText w:val="%1."/>
      <w:lvlJc w:val="left"/>
      <w:pPr>
        <w:ind w:left="118" w:hanging="372"/>
      </w:pPr>
      <w:rPr>
        <w:rFonts w:ascii="Times New Roman" w:eastAsia="Times New Roman" w:hAnsi="Times New Roman" w:cs="Times New Roman" w:hint="default"/>
        <w:w w:val="100"/>
        <w:sz w:val="24"/>
        <w:szCs w:val="24"/>
      </w:rPr>
    </w:lvl>
    <w:lvl w:ilvl="1" w:tplc="44C00E7E">
      <w:start w:val="1"/>
      <w:numFmt w:val="bullet"/>
      <w:lvlText w:val="•"/>
      <w:lvlJc w:val="left"/>
      <w:pPr>
        <w:ind w:left="1094" w:hanging="372"/>
      </w:pPr>
      <w:rPr>
        <w:rFonts w:hint="default"/>
      </w:rPr>
    </w:lvl>
    <w:lvl w:ilvl="2" w:tplc="58E6DA68">
      <w:start w:val="1"/>
      <w:numFmt w:val="bullet"/>
      <w:lvlText w:val="•"/>
      <w:lvlJc w:val="left"/>
      <w:pPr>
        <w:ind w:left="2069" w:hanging="372"/>
      </w:pPr>
      <w:rPr>
        <w:rFonts w:hint="default"/>
      </w:rPr>
    </w:lvl>
    <w:lvl w:ilvl="3" w:tplc="83BEA0BC">
      <w:start w:val="1"/>
      <w:numFmt w:val="bullet"/>
      <w:lvlText w:val="•"/>
      <w:lvlJc w:val="left"/>
      <w:pPr>
        <w:ind w:left="3043" w:hanging="372"/>
      </w:pPr>
      <w:rPr>
        <w:rFonts w:hint="default"/>
      </w:rPr>
    </w:lvl>
    <w:lvl w:ilvl="4" w:tplc="F52EB068">
      <w:start w:val="1"/>
      <w:numFmt w:val="bullet"/>
      <w:lvlText w:val="•"/>
      <w:lvlJc w:val="left"/>
      <w:pPr>
        <w:ind w:left="4018" w:hanging="372"/>
      </w:pPr>
      <w:rPr>
        <w:rFonts w:hint="default"/>
      </w:rPr>
    </w:lvl>
    <w:lvl w:ilvl="5" w:tplc="347A7340">
      <w:start w:val="1"/>
      <w:numFmt w:val="bullet"/>
      <w:lvlText w:val="•"/>
      <w:lvlJc w:val="left"/>
      <w:pPr>
        <w:ind w:left="4993" w:hanging="372"/>
      </w:pPr>
      <w:rPr>
        <w:rFonts w:hint="default"/>
      </w:rPr>
    </w:lvl>
    <w:lvl w:ilvl="6" w:tplc="E2A42B3C">
      <w:start w:val="1"/>
      <w:numFmt w:val="bullet"/>
      <w:lvlText w:val="•"/>
      <w:lvlJc w:val="left"/>
      <w:pPr>
        <w:ind w:left="5967" w:hanging="372"/>
      </w:pPr>
      <w:rPr>
        <w:rFonts w:hint="default"/>
      </w:rPr>
    </w:lvl>
    <w:lvl w:ilvl="7" w:tplc="1096A3DA">
      <w:start w:val="1"/>
      <w:numFmt w:val="bullet"/>
      <w:lvlText w:val="•"/>
      <w:lvlJc w:val="left"/>
      <w:pPr>
        <w:ind w:left="6942" w:hanging="372"/>
      </w:pPr>
      <w:rPr>
        <w:rFonts w:hint="default"/>
      </w:rPr>
    </w:lvl>
    <w:lvl w:ilvl="8" w:tplc="5A527200">
      <w:start w:val="1"/>
      <w:numFmt w:val="bullet"/>
      <w:lvlText w:val="•"/>
      <w:lvlJc w:val="left"/>
      <w:pPr>
        <w:ind w:left="7917" w:hanging="372"/>
      </w:pPr>
      <w:rPr>
        <w:rFonts w:hint="default"/>
      </w:rPr>
    </w:lvl>
  </w:abstractNum>
  <w:abstractNum w:abstractNumId="8">
    <w:nsid w:val="3E657756"/>
    <w:multiLevelType w:val="hybridMultilevel"/>
    <w:tmpl w:val="FC389EEE"/>
    <w:lvl w:ilvl="0" w:tplc="79DA08E6">
      <w:start w:val="1"/>
      <w:numFmt w:val="bullet"/>
      <w:lvlText w:val="-"/>
      <w:lvlJc w:val="left"/>
      <w:pPr>
        <w:ind w:left="1210" w:hanging="360"/>
      </w:pPr>
      <w:rPr>
        <w:rFonts w:ascii="Courier New" w:eastAsia="Times New Roman" w:hAnsi="Courier New" w:hint="default"/>
        <w:w w:val="100"/>
        <w:sz w:val="24"/>
      </w:rPr>
    </w:lvl>
    <w:lvl w:ilvl="1" w:tplc="ADD68DF2">
      <w:start w:val="1"/>
      <w:numFmt w:val="bullet"/>
      <w:lvlText w:val="•"/>
      <w:lvlJc w:val="left"/>
      <w:pPr>
        <w:ind w:left="2084" w:hanging="360"/>
      </w:pPr>
      <w:rPr>
        <w:rFonts w:hint="default"/>
      </w:rPr>
    </w:lvl>
    <w:lvl w:ilvl="2" w:tplc="FC1ECC86">
      <w:start w:val="1"/>
      <w:numFmt w:val="bullet"/>
      <w:lvlText w:val="•"/>
      <w:lvlJc w:val="left"/>
      <w:pPr>
        <w:ind w:left="2949" w:hanging="360"/>
      </w:pPr>
      <w:rPr>
        <w:rFonts w:hint="default"/>
      </w:rPr>
    </w:lvl>
    <w:lvl w:ilvl="3" w:tplc="A6EACE48">
      <w:start w:val="1"/>
      <w:numFmt w:val="bullet"/>
      <w:lvlText w:val="•"/>
      <w:lvlJc w:val="left"/>
      <w:pPr>
        <w:ind w:left="3813" w:hanging="360"/>
      </w:pPr>
      <w:rPr>
        <w:rFonts w:hint="default"/>
      </w:rPr>
    </w:lvl>
    <w:lvl w:ilvl="4" w:tplc="536486A0">
      <w:start w:val="1"/>
      <w:numFmt w:val="bullet"/>
      <w:lvlText w:val="•"/>
      <w:lvlJc w:val="left"/>
      <w:pPr>
        <w:ind w:left="4678" w:hanging="360"/>
      </w:pPr>
      <w:rPr>
        <w:rFonts w:hint="default"/>
      </w:rPr>
    </w:lvl>
    <w:lvl w:ilvl="5" w:tplc="3104AF28">
      <w:start w:val="1"/>
      <w:numFmt w:val="bullet"/>
      <w:lvlText w:val="•"/>
      <w:lvlJc w:val="left"/>
      <w:pPr>
        <w:ind w:left="5543" w:hanging="360"/>
      </w:pPr>
      <w:rPr>
        <w:rFonts w:hint="default"/>
      </w:rPr>
    </w:lvl>
    <w:lvl w:ilvl="6" w:tplc="2D0C9D8E">
      <w:start w:val="1"/>
      <w:numFmt w:val="bullet"/>
      <w:lvlText w:val="•"/>
      <w:lvlJc w:val="left"/>
      <w:pPr>
        <w:ind w:left="6407" w:hanging="360"/>
      </w:pPr>
      <w:rPr>
        <w:rFonts w:hint="default"/>
      </w:rPr>
    </w:lvl>
    <w:lvl w:ilvl="7" w:tplc="E51ABB48">
      <w:start w:val="1"/>
      <w:numFmt w:val="bullet"/>
      <w:lvlText w:val="•"/>
      <w:lvlJc w:val="left"/>
      <w:pPr>
        <w:ind w:left="7272" w:hanging="360"/>
      </w:pPr>
      <w:rPr>
        <w:rFonts w:hint="default"/>
      </w:rPr>
    </w:lvl>
    <w:lvl w:ilvl="8" w:tplc="5FE89FA6">
      <w:start w:val="1"/>
      <w:numFmt w:val="bullet"/>
      <w:lvlText w:val="•"/>
      <w:lvlJc w:val="left"/>
      <w:pPr>
        <w:ind w:left="8137" w:hanging="360"/>
      </w:pPr>
      <w:rPr>
        <w:rFonts w:hint="default"/>
      </w:rPr>
    </w:lvl>
  </w:abstractNum>
  <w:abstractNum w:abstractNumId="9">
    <w:nsid w:val="51002AEE"/>
    <w:multiLevelType w:val="hybridMultilevel"/>
    <w:tmpl w:val="3ABE14E8"/>
    <w:lvl w:ilvl="0" w:tplc="8F924A68">
      <w:start w:val="19"/>
      <w:numFmt w:val="upperRoman"/>
      <w:lvlText w:val="%1"/>
      <w:lvlJc w:val="left"/>
      <w:pPr>
        <w:ind w:left="1319" w:hanging="500"/>
      </w:pPr>
      <w:rPr>
        <w:rFonts w:ascii="Times New Roman" w:eastAsia="Times New Roman" w:hAnsi="Times New Roman" w:cs="Times New Roman" w:hint="default"/>
        <w:b/>
        <w:bCs/>
        <w:w w:val="100"/>
        <w:sz w:val="24"/>
        <w:szCs w:val="24"/>
      </w:rPr>
    </w:lvl>
    <w:lvl w:ilvl="1" w:tplc="CA8E43D4">
      <w:start w:val="1"/>
      <w:numFmt w:val="bullet"/>
      <w:lvlText w:val="•"/>
      <w:lvlJc w:val="left"/>
      <w:pPr>
        <w:ind w:left="2174" w:hanging="500"/>
      </w:pPr>
      <w:rPr>
        <w:rFonts w:hint="default"/>
      </w:rPr>
    </w:lvl>
    <w:lvl w:ilvl="2" w:tplc="75328CC6">
      <w:start w:val="1"/>
      <w:numFmt w:val="bullet"/>
      <w:lvlText w:val="•"/>
      <w:lvlJc w:val="left"/>
      <w:pPr>
        <w:ind w:left="3029" w:hanging="500"/>
      </w:pPr>
      <w:rPr>
        <w:rFonts w:hint="default"/>
      </w:rPr>
    </w:lvl>
    <w:lvl w:ilvl="3" w:tplc="18329938">
      <w:start w:val="1"/>
      <w:numFmt w:val="bullet"/>
      <w:lvlText w:val="•"/>
      <w:lvlJc w:val="left"/>
      <w:pPr>
        <w:ind w:left="3883" w:hanging="500"/>
      </w:pPr>
      <w:rPr>
        <w:rFonts w:hint="default"/>
      </w:rPr>
    </w:lvl>
    <w:lvl w:ilvl="4" w:tplc="73B0C2BA">
      <w:start w:val="1"/>
      <w:numFmt w:val="bullet"/>
      <w:lvlText w:val="•"/>
      <w:lvlJc w:val="left"/>
      <w:pPr>
        <w:ind w:left="4738" w:hanging="500"/>
      </w:pPr>
      <w:rPr>
        <w:rFonts w:hint="default"/>
      </w:rPr>
    </w:lvl>
    <w:lvl w:ilvl="5" w:tplc="0338F162">
      <w:start w:val="1"/>
      <w:numFmt w:val="bullet"/>
      <w:lvlText w:val="•"/>
      <w:lvlJc w:val="left"/>
      <w:pPr>
        <w:ind w:left="5593" w:hanging="500"/>
      </w:pPr>
      <w:rPr>
        <w:rFonts w:hint="default"/>
      </w:rPr>
    </w:lvl>
    <w:lvl w:ilvl="6" w:tplc="CF0C8AFC">
      <w:start w:val="1"/>
      <w:numFmt w:val="bullet"/>
      <w:lvlText w:val="•"/>
      <w:lvlJc w:val="left"/>
      <w:pPr>
        <w:ind w:left="6447" w:hanging="500"/>
      </w:pPr>
      <w:rPr>
        <w:rFonts w:hint="default"/>
      </w:rPr>
    </w:lvl>
    <w:lvl w:ilvl="7" w:tplc="52DC16B8">
      <w:start w:val="1"/>
      <w:numFmt w:val="bullet"/>
      <w:lvlText w:val="•"/>
      <w:lvlJc w:val="left"/>
      <w:pPr>
        <w:ind w:left="7302" w:hanging="500"/>
      </w:pPr>
      <w:rPr>
        <w:rFonts w:hint="default"/>
      </w:rPr>
    </w:lvl>
    <w:lvl w:ilvl="8" w:tplc="E892DF50">
      <w:start w:val="1"/>
      <w:numFmt w:val="bullet"/>
      <w:lvlText w:val="•"/>
      <w:lvlJc w:val="left"/>
      <w:pPr>
        <w:ind w:left="8157" w:hanging="500"/>
      </w:pPr>
      <w:rPr>
        <w:rFonts w:hint="default"/>
      </w:rPr>
    </w:lvl>
  </w:abstractNum>
  <w:abstractNum w:abstractNumId="10">
    <w:nsid w:val="63F33360"/>
    <w:multiLevelType w:val="hybridMultilevel"/>
    <w:tmpl w:val="68120260"/>
    <w:lvl w:ilvl="0" w:tplc="7708EC04">
      <w:start w:val="1"/>
      <w:numFmt w:val="decimal"/>
      <w:lvlText w:val="%1."/>
      <w:lvlJc w:val="left"/>
      <w:pPr>
        <w:ind w:left="484" w:hanging="360"/>
      </w:pPr>
      <w:rPr>
        <w:rFonts w:ascii="Times New Roman" w:eastAsia="Times New Roman" w:hAnsi="Times New Roman" w:cs="Times New Roman" w:hint="default"/>
        <w:w w:val="100"/>
        <w:sz w:val="24"/>
        <w:szCs w:val="24"/>
      </w:rPr>
    </w:lvl>
    <w:lvl w:ilvl="1" w:tplc="0A1AE8A8">
      <w:start w:val="1"/>
      <w:numFmt w:val="bullet"/>
      <w:lvlText w:val="-"/>
      <w:lvlJc w:val="left"/>
      <w:pPr>
        <w:ind w:left="871" w:hanging="360"/>
      </w:pPr>
      <w:rPr>
        <w:rFonts w:ascii="Courier New" w:eastAsia="Times New Roman" w:hAnsi="Courier New" w:hint="default"/>
        <w:w w:val="100"/>
        <w:sz w:val="24"/>
      </w:rPr>
    </w:lvl>
    <w:lvl w:ilvl="2" w:tplc="2F2C2252">
      <w:start w:val="1"/>
      <w:numFmt w:val="bullet"/>
      <w:lvlText w:val="•"/>
      <w:lvlJc w:val="left"/>
      <w:pPr>
        <w:ind w:left="1774" w:hanging="360"/>
      </w:pPr>
      <w:rPr>
        <w:rFonts w:hint="default"/>
      </w:rPr>
    </w:lvl>
    <w:lvl w:ilvl="3" w:tplc="24926E08">
      <w:start w:val="1"/>
      <w:numFmt w:val="bullet"/>
      <w:lvlText w:val="•"/>
      <w:lvlJc w:val="left"/>
      <w:pPr>
        <w:ind w:left="2668" w:hanging="360"/>
      </w:pPr>
      <w:rPr>
        <w:rFonts w:hint="default"/>
      </w:rPr>
    </w:lvl>
    <w:lvl w:ilvl="4" w:tplc="A76AFE12">
      <w:start w:val="1"/>
      <w:numFmt w:val="bullet"/>
      <w:lvlText w:val="•"/>
      <w:lvlJc w:val="left"/>
      <w:pPr>
        <w:ind w:left="3562" w:hanging="360"/>
      </w:pPr>
      <w:rPr>
        <w:rFonts w:hint="default"/>
      </w:rPr>
    </w:lvl>
    <w:lvl w:ilvl="5" w:tplc="86B69DF4">
      <w:start w:val="1"/>
      <w:numFmt w:val="bullet"/>
      <w:lvlText w:val="•"/>
      <w:lvlJc w:val="left"/>
      <w:pPr>
        <w:ind w:left="4456" w:hanging="360"/>
      </w:pPr>
      <w:rPr>
        <w:rFonts w:hint="default"/>
      </w:rPr>
    </w:lvl>
    <w:lvl w:ilvl="6" w:tplc="1BAACC5C">
      <w:start w:val="1"/>
      <w:numFmt w:val="bullet"/>
      <w:lvlText w:val="•"/>
      <w:lvlJc w:val="left"/>
      <w:pPr>
        <w:ind w:left="5350" w:hanging="360"/>
      </w:pPr>
      <w:rPr>
        <w:rFonts w:hint="default"/>
      </w:rPr>
    </w:lvl>
    <w:lvl w:ilvl="7" w:tplc="7D189B1E">
      <w:start w:val="1"/>
      <w:numFmt w:val="bullet"/>
      <w:lvlText w:val="•"/>
      <w:lvlJc w:val="left"/>
      <w:pPr>
        <w:ind w:left="6244" w:hanging="360"/>
      </w:pPr>
      <w:rPr>
        <w:rFonts w:hint="default"/>
      </w:rPr>
    </w:lvl>
    <w:lvl w:ilvl="8" w:tplc="41441D70">
      <w:start w:val="1"/>
      <w:numFmt w:val="bullet"/>
      <w:lvlText w:val="•"/>
      <w:lvlJc w:val="left"/>
      <w:pPr>
        <w:ind w:left="7138" w:hanging="360"/>
      </w:pPr>
      <w:rPr>
        <w:rFonts w:hint="default"/>
      </w:rPr>
    </w:lvl>
  </w:abstractNum>
  <w:abstractNum w:abstractNumId="11">
    <w:nsid w:val="66A46ED5"/>
    <w:multiLevelType w:val="hybridMultilevel"/>
    <w:tmpl w:val="6BFE4E1E"/>
    <w:lvl w:ilvl="0" w:tplc="243C6CB0">
      <w:start w:val="1"/>
      <w:numFmt w:val="bullet"/>
      <w:lvlText w:val="-"/>
      <w:lvlJc w:val="left"/>
      <w:pPr>
        <w:ind w:left="498" w:hanging="360"/>
      </w:pPr>
      <w:rPr>
        <w:rFonts w:ascii="Courier New" w:eastAsia="Times New Roman" w:hAnsi="Courier New" w:hint="default"/>
        <w:w w:val="100"/>
        <w:sz w:val="24"/>
      </w:rPr>
    </w:lvl>
    <w:lvl w:ilvl="1" w:tplc="1A906442">
      <w:start w:val="1"/>
      <w:numFmt w:val="bullet"/>
      <w:lvlText w:val="•"/>
      <w:lvlJc w:val="left"/>
      <w:pPr>
        <w:ind w:left="1364" w:hanging="360"/>
      </w:pPr>
      <w:rPr>
        <w:rFonts w:hint="default"/>
      </w:rPr>
    </w:lvl>
    <w:lvl w:ilvl="2" w:tplc="C85E4164">
      <w:start w:val="1"/>
      <w:numFmt w:val="bullet"/>
      <w:lvlText w:val="•"/>
      <w:lvlJc w:val="left"/>
      <w:pPr>
        <w:ind w:left="2229" w:hanging="360"/>
      </w:pPr>
      <w:rPr>
        <w:rFonts w:hint="default"/>
      </w:rPr>
    </w:lvl>
    <w:lvl w:ilvl="3" w:tplc="298A0B0E">
      <w:start w:val="1"/>
      <w:numFmt w:val="bullet"/>
      <w:lvlText w:val="•"/>
      <w:lvlJc w:val="left"/>
      <w:pPr>
        <w:ind w:left="3093" w:hanging="360"/>
      </w:pPr>
      <w:rPr>
        <w:rFonts w:hint="default"/>
      </w:rPr>
    </w:lvl>
    <w:lvl w:ilvl="4" w:tplc="917A7EEE">
      <w:start w:val="1"/>
      <w:numFmt w:val="bullet"/>
      <w:lvlText w:val="•"/>
      <w:lvlJc w:val="left"/>
      <w:pPr>
        <w:ind w:left="3958" w:hanging="360"/>
      </w:pPr>
      <w:rPr>
        <w:rFonts w:hint="default"/>
      </w:rPr>
    </w:lvl>
    <w:lvl w:ilvl="5" w:tplc="E8A8081E">
      <w:start w:val="1"/>
      <w:numFmt w:val="bullet"/>
      <w:lvlText w:val="•"/>
      <w:lvlJc w:val="left"/>
      <w:pPr>
        <w:ind w:left="4823" w:hanging="360"/>
      </w:pPr>
      <w:rPr>
        <w:rFonts w:hint="default"/>
      </w:rPr>
    </w:lvl>
    <w:lvl w:ilvl="6" w:tplc="C17E8146">
      <w:start w:val="1"/>
      <w:numFmt w:val="bullet"/>
      <w:lvlText w:val="•"/>
      <w:lvlJc w:val="left"/>
      <w:pPr>
        <w:ind w:left="5687" w:hanging="360"/>
      </w:pPr>
      <w:rPr>
        <w:rFonts w:hint="default"/>
      </w:rPr>
    </w:lvl>
    <w:lvl w:ilvl="7" w:tplc="F1F6F016">
      <w:start w:val="1"/>
      <w:numFmt w:val="bullet"/>
      <w:lvlText w:val="•"/>
      <w:lvlJc w:val="left"/>
      <w:pPr>
        <w:ind w:left="6552" w:hanging="360"/>
      </w:pPr>
      <w:rPr>
        <w:rFonts w:hint="default"/>
      </w:rPr>
    </w:lvl>
    <w:lvl w:ilvl="8" w:tplc="0CF0C8A6">
      <w:start w:val="1"/>
      <w:numFmt w:val="bullet"/>
      <w:lvlText w:val="•"/>
      <w:lvlJc w:val="left"/>
      <w:pPr>
        <w:ind w:left="7417" w:hanging="360"/>
      </w:pPr>
      <w:rPr>
        <w:rFonts w:hint="default"/>
      </w:rPr>
    </w:lvl>
  </w:abstractNum>
  <w:abstractNum w:abstractNumId="12">
    <w:nsid w:val="77B8165E"/>
    <w:multiLevelType w:val="hybridMultilevel"/>
    <w:tmpl w:val="B1989B48"/>
    <w:lvl w:ilvl="0" w:tplc="A8D0C84E">
      <w:start w:val="1"/>
      <w:numFmt w:val="decimal"/>
      <w:lvlText w:val="%1."/>
      <w:lvlJc w:val="left"/>
      <w:pPr>
        <w:ind w:left="1149" w:hanging="360"/>
      </w:pPr>
      <w:rPr>
        <w:rFonts w:ascii="Times New Roman" w:eastAsia="Times New Roman" w:hAnsi="Times New Roman" w:cs="Times New Roman" w:hint="default"/>
        <w:w w:val="100"/>
        <w:sz w:val="24"/>
        <w:szCs w:val="24"/>
      </w:rPr>
    </w:lvl>
    <w:lvl w:ilvl="1" w:tplc="0CFA5092">
      <w:start w:val="1"/>
      <w:numFmt w:val="bullet"/>
      <w:lvlText w:val="•"/>
      <w:lvlJc w:val="left"/>
      <w:pPr>
        <w:ind w:left="2012" w:hanging="360"/>
      </w:pPr>
      <w:rPr>
        <w:rFonts w:hint="default"/>
      </w:rPr>
    </w:lvl>
    <w:lvl w:ilvl="2" w:tplc="781098BE">
      <w:start w:val="1"/>
      <w:numFmt w:val="bullet"/>
      <w:lvlText w:val="•"/>
      <w:lvlJc w:val="left"/>
      <w:pPr>
        <w:ind w:left="2885" w:hanging="360"/>
      </w:pPr>
      <w:rPr>
        <w:rFonts w:hint="default"/>
      </w:rPr>
    </w:lvl>
    <w:lvl w:ilvl="3" w:tplc="45E03188">
      <w:start w:val="1"/>
      <w:numFmt w:val="bullet"/>
      <w:lvlText w:val="•"/>
      <w:lvlJc w:val="left"/>
      <w:pPr>
        <w:ind w:left="3757" w:hanging="360"/>
      </w:pPr>
      <w:rPr>
        <w:rFonts w:hint="default"/>
      </w:rPr>
    </w:lvl>
    <w:lvl w:ilvl="4" w:tplc="76CA8FA4">
      <w:start w:val="1"/>
      <w:numFmt w:val="bullet"/>
      <w:lvlText w:val="•"/>
      <w:lvlJc w:val="left"/>
      <w:pPr>
        <w:ind w:left="4630" w:hanging="360"/>
      </w:pPr>
      <w:rPr>
        <w:rFonts w:hint="default"/>
      </w:rPr>
    </w:lvl>
    <w:lvl w:ilvl="5" w:tplc="FB3CD484">
      <w:start w:val="1"/>
      <w:numFmt w:val="bullet"/>
      <w:lvlText w:val="•"/>
      <w:lvlJc w:val="left"/>
      <w:pPr>
        <w:ind w:left="5503" w:hanging="360"/>
      </w:pPr>
      <w:rPr>
        <w:rFonts w:hint="default"/>
      </w:rPr>
    </w:lvl>
    <w:lvl w:ilvl="6" w:tplc="4FBAE2D8">
      <w:start w:val="1"/>
      <w:numFmt w:val="bullet"/>
      <w:lvlText w:val="•"/>
      <w:lvlJc w:val="left"/>
      <w:pPr>
        <w:ind w:left="6375" w:hanging="360"/>
      </w:pPr>
      <w:rPr>
        <w:rFonts w:hint="default"/>
      </w:rPr>
    </w:lvl>
    <w:lvl w:ilvl="7" w:tplc="2F58B31E">
      <w:start w:val="1"/>
      <w:numFmt w:val="bullet"/>
      <w:lvlText w:val="•"/>
      <w:lvlJc w:val="left"/>
      <w:pPr>
        <w:ind w:left="7248" w:hanging="360"/>
      </w:pPr>
      <w:rPr>
        <w:rFonts w:hint="default"/>
      </w:rPr>
    </w:lvl>
    <w:lvl w:ilvl="8" w:tplc="06EA9DF2">
      <w:start w:val="1"/>
      <w:numFmt w:val="bullet"/>
      <w:lvlText w:val="•"/>
      <w:lvlJc w:val="left"/>
      <w:pPr>
        <w:ind w:left="8121" w:hanging="360"/>
      </w:pPr>
      <w:rPr>
        <w:rFonts w:hint="default"/>
      </w:rPr>
    </w:lvl>
  </w:abstractNum>
  <w:abstractNum w:abstractNumId="13">
    <w:nsid w:val="7CB9072D"/>
    <w:multiLevelType w:val="hybridMultilevel"/>
    <w:tmpl w:val="E0C8F64A"/>
    <w:lvl w:ilvl="0" w:tplc="EDA4584C">
      <w:start w:val="2012"/>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12"/>
  </w:num>
  <w:num w:numId="5">
    <w:abstractNumId w:val="13"/>
  </w:num>
  <w:num w:numId="6">
    <w:abstractNumId w:val="1"/>
  </w:num>
  <w:num w:numId="7">
    <w:abstractNumId w:val="7"/>
  </w:num>
  <w:num w:numId="8">
    <w:abstractNumId w:val="0"/>
  </w:num>
  <w:num w:numId="9">
    <w:abstractNumId w:val="6"/>
  </w:num>
  <w:num w:numId="10">
    <w:abstractNumId w:val="8"/>
  </w:num>
  <w:num w:numId="11">
    <w:abstractNumId w:val="9"/>
  </w:num>
  <w:num w:numId="12">
    <w:abstractNumId w:val="11"/>
  </w:num>
  <w:num w:numId="13">
    <w:abstractNumId w:val="1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6A0A"/>
    <w:rsid w:val="000A5911"/>
    <w:rsid w:val="000C027F"/>
    <w:rsid w:val="001C282E"/>
    <w:rsid w:val="001D0976"/>
    <w:rsid w:val="00362496"/>
    <w:rsid w:val="003A54CD"/>
    <w:rsid w:val="003D162F"/>
    <w:rsid w:val="00423528"/>
    <w:rsid w:val="004A7C6F"/>
    <w:rsid w:val="004B360F"/>
    <w:rsid w:val="00515E39"/>
    <w:rsid w:val="00521C21"/>
    <w:rsid w:val="0053146B"/>
    <w:rsid w:val="00566680"/>
    <w:rsid w:val="005F4EB3"/>
    <w:rsid w:val="0063116F"/>
    <w:rsid w:val="00653750"/>
    <w:rsid w:val="006705E7"/>
    <w:rsid w:val="006A3006"/>
    <w:rsid w:val="006B0FEF"/>
    <w:rsid w:val="00730FA6"/>
    <w:rsid w:val="00745D41"/>
    <w:rsid w:val="007A361F"/>
    <w:rsid w:val="00806A0A"/>
    <w:rsid w:val="0084187A"/>
    <w:rsid w:val="008442B8"/>
    <w:rsid w:val="0087687B"/>
    <w:rsid w:val="00945A34"/>
    <w:rsid w:val="00951B00"/>
    <w:rsid w:val="009B06D4"/>
    <w:rsid w:val="009B408C"/>
    <w:rsid w:val="00A32BAA"/>
    <w:rsid w:val="00B267C0"/>
    <w:rsid w:val="00B66361"/>
    <w:rsid w:val="00B80978"/>
    <w:rsid w:val="00BC3489"/>
    <w:rsid w:val="00BF7A76"/>
    <w:rsid w:val="00C26876"/>
    <w:rsid w:val="00C879AA"/>
    <w:rsid w:val="00D462CB"/>
    <w:rsid w:val="00E051C2"/>
    <w:rsid w:val="00EE1529"/>
    <w:rsid w:val="00F33D80"/>
    <w:rsid w:val="00F45802"/>
    <w:rsid w:val="00FB51B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A0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806A0A"/>
    <w:rPr>
      <w:lang w:eastAsia="en-US"/>
    </w:rPr>
  </w:style>
  <w:style w:type="paragraph" w:styleId="BodyText">
    <w:name w:val="Body Text"/>
    <w:basedOn w:val="Normal"/>
    <w:link w:val="BodyTextChar"/>
    <w:uiPriority w:val="99"/>
    <w:rsid w:val="00BF7A76"/>
    <w:pPr>
      <w:spacing w:after="120"/>
    </w:pPr>
  </w:style>
  <w:style w:type="character" w:customStyle="1" w:styleId="BodyTextChar">
    <w:name w:val="Body Text Char"/>
    <w:basedOn w:val="DefaultParagraphFont"/>
    <w:link w:val="BodyText"/>
    <w:uiPriority w:val="99"/>
    <w:locked/>
    <w:rsid w:val="00BF7A76"/>
    <w:rPr>
      <w:rFonts w:ascii="Calibri" w:eastAsia="Times New Roman" w:hAnsi="Calibri" w:cs="Times New Roman"/>
    </w:rPr>
  </w:style>
  <w:style w:type="paragraph" w:customStyle="1" w:styleId="21">
    <w:name w:val="Заголовок 21"/>
    <w:basedOn w:val="Normal"/>
    <w:uiPriority w:val="99"/>
    <w:rsid w:val="00BF7A76"/>
    <w:pPr>
      <w:widowControl w:val="0"/>
      <w:spacing w:after="0" w:line="240" w:lineRule="auto"/>
      <w:ind w:left="820"/>
      <w:outlineLvl w:val="2"/>
    </w:pPr>
    <w:rPr>
      <w:rFonts w:ascii="Times New Roman" w:eastAsia="Times New Roman" w:hAnsi="Times New Roman"/>
      <w:b/>
      <w:bCs/>
      <w:sz w:val="24"/>
      <w:szCs w:val="24"/>
      <w:lang w:val="en-US"/>
    </w:rPr>
  </w:style>
  <w:style w:type="paragraph" w:styleId="ListParagraph">
    <w:name w:val="List Paragraph"/>
    <w:basedOn w:val="Normal"/>
    <w:uiPriority w:val="99"/>
    <w:qFormat/>
    <w:rsid w:val="00BF7A76"/>
    <w:pPr>
      <w:widowControl w:val="0"/>
      <w:spacing w:after="0" w:line="240" w:lineRule="auto"/>
    </w:pPr>
    <w:rPr>
      <w:lang w:val="en-US"/>
    </w:rPr>
  </w:style>
  <w:style w:type="table" w:customStyle="1" w:styleId="TableNormal1">
    <w:name w:val="Table Normal1"/>
    <w:uiPriority w:val="99"/>
    <w:semiHidden/>
    <w:rsid w:val="00BF7A76"/>
    <w:pPr>
      <w:widowControl w:val="0"/>
    </w:pPr>
    <w:rPr>
      <w:lang w:val="en-US" w:eastAsia="en-US"/>
    </w:rPr>
    <w:tblPr>
      <w:tblInd w:w="0" w:type="dxa"/>
      <w:tblCellMar>
        <w:top w:w="0" w:type="dxa"/>
        <w:left w:w="0" w:type="dxa"/>
        <w:bottom w:w="0" w:type="dxa"/>
        <w:right w:w="0" w:type="dxa"/>
      </w:tblCellMar>
    </w:tblPr>
  </w:style>
  <w:style w:type="paragraph" w:styleId="Header">
    <w:name w:val="header"/>
    <w:basedOn w:val="Normal"/>
    <w:link w:val="HeaderChar"/>
    <w:uiPriority w:val="99"/>
    <w:rsid w:val="00BF7A7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F7A76"/>
    <w:rPr>
      <w:rFonts w:ascii="Calibri" w:eastAsia="Times New Roman" w:hAnsi="Calibri" w:cs="Times New Roman"/>
    </w:rPr>
  </w:style>
  <w:style w:type="paragraph" w:styleId="Footer">
    <w:name w:val="footer"/>
    <w:basedOn w:val="Normal"/>
    <w:link w:val="FooterChar"/>
    <w:uiPriority w:val="99"/>
    <w:rsid w:val="00BF7A7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F7A76"/>
    <w:rPr>
      <w:rFonts w:ascii="Calibri" w:eastAsia="Times New Roman" w:hAnsi="Calibri" w:cs="Times New Roman"/>
    </w:rPr>
  </w:style>
  <w:style w:type="paragraph" w:customStyle="1" w:styleId="Default">
    <w:name w:val="Default"/>
    <w:uiPriority w:val="99"/>
    <w:rsid w:val="00BF7A76"/>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99"/>
    <w:rsid w:val="00BF7A7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99"/>
    <w:rsid w:val="00BF7A76"/>
    <w:pPr>
      <w:widowControl w:val="0"/>
      <w:spacing w:after="0" w:line="240" w:lineRule="auto"/>
    </w:pPr>
    <w:rPr>
      <w:lang w:val="en-US"/>
    </w:rPr>
  </w:style>
  <w:style w:type="paragraph" w:customStyle="1" w:styleId="11">
    <w:name w:val="Заголовок 11"/>
    <w:basedOn w:val="Normal"/>
    <w:uiPriority w:val="99"/>
    <w:rsid w:val="00BF7A76"/>
    <w:pPr>
      <w:widowControl w:val="0"/>
      <w:spacing w:after="0" w:line="240" w:lineRule="auto"/>
      <w:ind w:left="96"/>
      <w:outlineLvl w:val="1"/>
    </w:pPr>
    <w:rPr>
      <w:rFonts w:ascii="Times New Roman" w:eastAsia="Times New Roman" w:hAnsi="Times New Roman"/>
      <w:sz w:val="28"/>
      <w:szCs w:val="28"/>
      <w:lang w:val="en-US"/>
    </w:rPr>
  </w:style>
  <w:style w:type="paragraph" w:customStyle="1" w:styleId="msonormalbullet1gif">
    <w:name w:val="msonormalbullet1.gif"/>
    <w:basedOn w:val="Normal"/>
    <w:uiPriority w:val="99"/>
    <w:rsid w:val="00BF7A7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Normal"/>
    <w:uiPriority w:val="99"/>
    <w:rsid w:val="00BF7A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NoSpacing"/>
    <w:uiPriority w:val="99"/>
    <w:locked/>
    <w:rsid w:val="00BF7A76"/>
    <w:rPr>
      <w:rFonts w:ascii="Calibri" w:eastAsia="Times New Roman" w:hAnsi="Calibri"/>
      <w:sz w:val="22"/>
      <w:lang w:val="ru-RU" w:eastAsia="en-US"/>
    </w:rPr>
  </w:style>
  <w:style w:type="character" w:customStyle="1" w:styleId="FontStyle35">
    <w:name w:val="Font Style35"/>
    <w:basedOn w:val="DefaultParagraphFont"/>
    <w:uiPriority w:val="99"/>
    <w:rsid w:val="00BF7A76"/>
    <w:rPr>
      <w:rFonts w:ascii="Times New Roman" w:hAnsi="Times New Roman" w:cs="Times New Roman"/>
      <w:sz w:val="16"/>
      <w:szCs w:val="16"/>
    </w:rPr>
  </w:style>
  <w:style w:type="character" w:styleId="Hyperlink">
    <w:name w:val="Hyperlink"/>
    <w:basedOn w:val="DefaultParagraphFont"/>
    <w:uiPriority w:val="99"/>
    <w:rsid w:val="00BF7A76"/>
    <w:rPr>
      <w:rFonts w:cs="Times New Roman"/>
      <w:color w:val="0000FF"/>
      <w:u w:val="single"/>
    </w:rPr>
  </w:style>
  <w:style w:type="paragraph" w:styleId="BalloonText">
    <w:name w:val="Balloon Text"/>
    <w:basedOn w:val="Normal"/>
    <w:link w:val="BalloonTextChar"/>
    <w:uiPriority w:val="99"/>
    <w:semiHidden/>
    <w:rsid w:val="00BF7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7A76"/>
    <w:rPr>
      <w:rFonts w:ascii="Tahoma" w:eastAsia="Times New Roman" w:hAnsi="Tahoma" w:cs="Tahoma"/>
      <w:sz w:val="16"/>
      <w:szCs w:val="16"/>
    </w:rPr>
  </w:style>
  <w:style w:type="character" w:customStyle="1" w:styleId="apple-converted-space">
    <w:name w:val="apple-converted-space"/>
    <w:basedOn w:val="DefaultParagraphFont"/>
    <w:uiPriority w:val="99"/>
    <w:rsid w:val="00EE152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12</Pages>
  <Words>3713</Words>
  <Characters>21168</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Анасовна</dc:creator>
  <cp:keywords/>
  <dc:description/>
  <cp:lastModifiedBy>Microsoft Office</cp:lastModifiedBy>
  <cp:revision>3</cp:revision>
  <dcterms:created xsi:type="dcterms:W3CDTF">2018-03-25T09:17:00Z</dcterms:created>
  <dcterms:modified xsi:type="dcterms:W3CDTF">2018-03-26T10:01:00Z</dcterms:modified>
</cp:coreProperties>
</file>